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1A" w:rsidRPr="003A431A" w:rsidRDefault="003A431A" w:rsidP="003A43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31A">
        <w:rPr>
          <w:rFonts w:ascii="Times New Roman" w:hAnsi="Times New Roman" w:cs="Times New Roman"/>
          <w:sz w:val="28"/>
          <w:szCs w:val="28"/>
        </w:rPr>
        <w:t>ПРОЕКТ</w:t>
      </w:r>
    </w:p>
    <w:p w:rsidR="003A431A" w:rsidRPr="003A431A" w:rsidRDefault="003A431A" w:rsidP="00EC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31A" w:rsidRPr="003A431A" w:rsidRDefault="003A431A" w:rsidP="00EC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AE" w:rsidRPr="005252AE" w:rsidRDefault="005252AE" w:rsidP="005252A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52AE" w:rsidRPr="005252AE" w:rsidRDefault="005252AE" w:rsidP="005252A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52A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5252AE" w:rsidRPr="005252AE" w:rsidRDefault="005252AE" w:rsidP="005252AE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52AE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5252AE" w:rsidRPr="005252AE" w:rsidRDefault="005252AE" w:rsidP="005252AE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52AE">
        <w:rPr>
          <w:rFonts w:ascii="Times New Roman" w:hAnsi="Times New Roman" w:cs="Times New Roman"/>
          <w:bCs/>
          <w:sz w:val="28"/>
          <w:szCs w:val="28"/>
        </w:rPr>
        <w:t>от</w:t>
      </w:r>
      <w:r w:rsidRPr="005252AE">
        <w:rPr>
          <w:rFonts w:ascii="Times New Roman" w:hAnsi="Times New Roman" w:cs="Times New Roman"/>
          <w:bCs/>
          <w:sz w:val="28"/>
          <w:szCs w:val="28"/>
        </w:rPr>
        <w:tab/>
      </w:r>
      <w:r w:rsidRPr="005252AE">
        <w:rPr>
          <w:rFonts w:ascii="Times New Roman" w:hAnsi="Times New Roman" w:cs="Times New Roman"/>
          <w:bCs/>
          <w:sz w:val="28"/>
          <w:szCs w:val="28"/>
        </w:rPr>
        <w:tab/>
      </w:r>
      <w:r w:rsidRPr="005252AE">
        <w:rPr>
          <w:rFonts w:ascii="Times New Roman" w:hAnsi="Times New Roman" w:cs="Times New Roman"/>
          <w:bCs/>
          <w:sz w:val="28"/>
          <w:szCs w:val="28"/>
        </w:rPr>
        <w:tab/>
      </w:r>
      <w:r w:rsidRPr="005252AE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Pr="005252AE">
        <w:rPr>
          <w:rFonts w:ascii="Times New Roman" w:hAnsi="Times New Roman" w:cs="Times New Roman"/>
          <w:bCs/>
          <w:sz w:val="28"/>
          <w:szCs w:val="28"/>
        </w:rPr>
        <w:tab/>
      </w:r>
    </w:p>
    <w:p w:rsidR="005252AE" w:rsidRPr="005252AE" w:rsidRDefault="005252AE" w:rsidP="005252AE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52AE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5252AE" w:rsidRPr="005252AE" w:rsidRDefault="005252AE" w:rsidP="005252AE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84" w:rsidRDefault="005252AE" w:rsidP="00746A84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2A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46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2AE" w:rsidRPr="005252AE" w:rsidRDefault="005252AE" w:rsidP="005252AE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AE">
        <w:rPr>
          <w:rFonts w:ascii="Times New Roman" w:hAnsi="Times New Roman" w:cs="Times New Roman"/>
          <w:b/>
          <w:sz w:val="28"/>
          <w:szCs w:val="28"/>
        </w:rPr>
        <w:t xml:space="preserve">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 </w:t>
      </w:r>
    </w:p>
    <w:bookmarkEnd w:id="0"/>
    <w:p w:rsidR="005252AE" w:rsidRPr="005252AE" w:rsidRDefault="005252AE" w:rsidP="005252AE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AE" w:rsidRPr="005252AE" w:rsidRDefault="005252AE" w:rsidP="005252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52A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252AE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Pr="005252A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252AE">
        <w:rPr>
          <w:rFonts w:ascii="Times New Roman" w:hAnsi="Times New Roman" w:cs="Times New Roman"/>
          <w:b/>
          <w:sz w:val="28"/>
          <w:szCs w:val="28"/>
        </w:rPr>
        <w:t> а н о в л я е т:</w:t>
      </w:r>
    </w:p>
    <w:p w:rsidR="005252AE" w:rsidRPr="005252AE" w:rsidRDefault="005252AE" w:rsidP="005252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2AE">
        <w:rPr>
          <w:sz w:val="28"/>
          <w:szCs w:val="28"/>
        </w:rPr>
        <w:t xml:space="preserve">Второе предложение абзаца 2 пункта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 87 (Собрание законодательства Российской Федерации, 2008, № 8, ст. 744; 2010, № 51, ст. 6937; 2013, № 17, ст. 2174, </w:t>
      </w:r>
      <w:r w:rsidR="00D309E7">
        <w:rPr>
          <w:sz w:val="28"/>
          <w:szCs w:val="28"/>
        </w:rPr>
        <w:t>2014, № 50, ст. 7125), изложить</w:t>
      </w:r>
      <w:r w:rsidR="00D309E7">
        <w:rPr>
          <w:sz w:val="28"/>
          <w:szCs w:val="28"/>
        </w:rPr>
        <w:br/>
      </w:r>
      <w:r w:rsidRPr="005252AE">
        <w:rPr>
          <w:sz w:val="28"/>
          <w:szCs w:val="28"/>
        </w:rPr>
        <w:t>в следующей редакции:</w:t>
      </w:r>
    </w:p>
    <w:p w:rsidR="005252AE" w:rsidRPr="005252AE" w:rsidRDefault="005252AE" w:rsidP="005252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2AE">
        <w:rPr>
          <w:sz w:val="28"/>
          <w:szCs w:val="28"/>
        </w:rPr>
        <w:t xml:space="preserve">«Разработка </w:t>
      </w:r>
      <w:r w:rsidR="00981B9B">
        <w:rPr>
          <w:sz w:val="28"/>
          <w:szCs w:val="28"/>
        </w:rPr>
        <w:t xml:space="preserve">и применение </w:t>
      </w:r>
      <w:r w:rsidRPr="005252AE">
        <w:rPr>
          <w:sz w:val="28"/>
          <w:szCs w:val="28"/>
        </w:rPr>
        <w:t>индивидуальных сметных нормативов</w:t>
      </w:r>
      <w:r>
        <w:rPr>
          <w:sz w:val="28"/>
          <w:szCs w:val="28"/>
        </w:rPr>
        <w:t xml:space="preserve"> (</w:t>
      </w:r>
      <w:r w:rsidR="00981B9B">
        <w:rPr>
          <w:sz w:val="28"/>
          <w:szCs w:val="28"/>
        </w:rPr>
        <w:t xml:space="preserve">в том числе индивидуальных </w:t>
      </w:r>
      <w:r>
        <w:rPr>
          <w:sz w:val="28"/>
          <w:szCs w:val="28"/>
        </w:rPr>
        <w:t xml:space="preserve">индексов </w:t>
      </w:r>
      <w:r w:rsidR="00981B9B">
        <w:rPr>
          <w:sz w:val="28"/>
          <w:szCs w:val="28"/>
        </w:rPr>
        <w:t>изменения стоимости строительно-монтажных работ)</w:t>
      </w:r>
      <w:r w:rsidRPr="005252AE">
        <w:rPr>
          <w:sz w:val="28"/>
          <w:szCs w:val="28"/>
        </w:rPr>
        <w:t xml:space="preserve">, предназначенных для строительства </w:t>
      </w:r>
      <w:r w:rsidR="00981B9B">
        <w:rPr>
          <w:sz w:val="28"/>
          <w:szCs w:val="28"/>
        </w:rPr>
        <w:t>конкретного</w:t>
      </w:r>
      <w:r w:rsidR="00D309E7">
        <w:rPr>
          <w:sz w:val="28"/>
          <w:szCs w:val="28"/>
        </w:rPr>
        <w:t xml:space="preserve"> объекта</w:t>
      </w:r>
      <w:r w:rsidR="00D309E7">
        <w:rPr>
          <w:sz w:val="28"/>
          <w:szCs w:val="28"/>
        </w:rPr>
        <w:br/>
      </w:r>
      <w:r w:rsidRPr="005252AE">
        <w:rPr>
          <w:sz w:val="28"/>
          <w:szCs w:val="28"/>
        </w:rPr>
        <w:t>по предусматриваемым в проектной документации технологиям производства работ, услови</w:t>
      </w:r>
      <w:r w:rsidR="00981B9B">
        <w:rPr>
          <w:sz w:val="28"/>
          <w:szCs w:val="28"/>
        </w:rPr>
        <w:t>ям</w:t>
      </w:r>
      <w:r w:rsidRPr="005252AE">
        <w:rPr>
          <w:sz w:val="28"/>
          <w:szCs w:val="28"/>
        </w:rPr>
        <w:t xml:space="preserve"> труда и поставок ресур</w:t>
      </w:r>
      <w:r w:rsidR="00D309E7">
        <w:rPr>
          <w:sz w:val="28"/>
          <w:szCs w:val="28"/>
        </w:rPr>
        <w:t>сов, отсутствующим или отличным</w:t>
      </w:r>
      <w:r w:rsidR="00D309E7">
        <w:rPr>
          <w:sz w:val="28"/>
          <w:szCs w:val="28"/>
        </w:rPr>
        <w:br/>
      </w:r>
      <w:r w:rsidRPr="005252AE">
        <w:rPr>
          <w:sz w:val="28"/>
          <w:szCs w:val="28"/>
        </w:rPr>
        <w:t xml:space="preserve">от технологий, учтенных </w:t>
      </w:r>
      <w:r w:rsidR="00981B9B">
        <w:rPr>
          <w:sz w:val="28"/>
          <w:szCs w:val="28"/>
        </w:rPr>
        <w:t>в</w:t>
      </w:r>
      <w:r w:rsidR="00981B9B" w:rsidRPr="00981B9B">
        <w:rPr>
          <w:sz w:val="28"/>
          <w:szCs w:val="28"/>
        </w:rPr>
        <w:t xml:space="preserve"> </w:t>
      </w:r>
      <w:r w:rsidR="00981B9B" w:rsidRPr="005252AE">
        <w:rPr>
          <w:sz w:val="28"/>
          <w:szCs w:val="28"/>
        </w:rPr>
        <w:t>сметны</w:t>
      </w:r>
      <w:r w:rsidR="00981B9B">
        <w:rPr>
          <w:sz w:val="28"/>
          <w:szCs w:val="28"/>
        </w:rPr>
        <w:t>х</w:t>
      </w:r>
      <w:r w:rsidR="00981B9B" w:rsidRPr="005252AE">
        <w:rPr>
          <w:sz w:val="28"/>
          <w:szCs w:val="28"/>
        </w:rPr>
        <w:t xml:space="preserve"> норматив</w:t>
      </w:r>
      <w:r w:rsidR="00981B9B">
        <w:rPr>
          <w:sz w:val="28"/>
          <w:szCs w:val="28"/>
        </w:rPr>
        <w:t>ах, содержащихся в федеральном реестре сметных нормативов</w:t>
      </w:r>
      <w:r w:rsidRPr="005252AE">
        <w:rPr>
          <w:sz w:val="28"/>
          <w:szCs w:val="28"/>
        </w:rPr>
        <w:t xml:space="preserve">, осуществляется </w:t>
      </w:r>
      <w:r w:rsidR="00981B9B">
        <w:rPr>
          <w:sz w:val="28"/>
          <w:szCs w:val="28"/>
        </w:rPr>
        <w:t>исключительно по</w:t>
      </w:r>
      <w:r w:rsidRPr="005252AE">
        <w:rPr>
          <w:sz w:val="28"/>
          <w:szCs w:val="28"/>
        </w:rPr>
        <w:t xml:space="preserve"> отдельн</w:t>
      </w:r>
      <w:r w:rsidR="00981B9B">
        <w:rPr>
          <w:sz w:val="28"/>
          <w:szCs w:val="28"/>
        </w:rPr>
        <w:t>ому</w:t>
      </w:r>
      <w:r w:rsidRPr="005252AE">
        <w:rPr>
          <w:sz w:val="28"/>
          <w:szCs w:val="28"/>
        </w:rPr>
        <w:t xml:space="preserve"> решени</w:t>
      </w:r>
      <w:r w:rsidR="00981B9B">
        <w:rPr>
          <w:sz w:val="28"/>
          <w:szCs w:val="28"/>
        </w:rPr>
        <w:t xml:space="preserve">ю </w:t>
      </w:r>
      <w:r w:rsidRPr="005252AE">
        <w:rPr>
          <w:sz w:val="28"/>
          <w:szCs w:val="28"/>
        </w:rPr>
        <w:t xml:space="preserve">Правительства Российской Федерации.». </w:t>
      </w:r>
    </w:p>
    <w:p w:rsidR="005252AE" w:rsidRPr="005252AE" w:rsidRDefault="005252AE" w:rsidP="00AD43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52AE" w:rsidRPr="005252AE" w:rsidRDefault="005252AE" w:rsidP="00AD43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52AE" w:rsidRPr="005252AE" w:rsidRDefault="005252AE" w:rsidP="00AD4337">
      <w:pPr>
        <w:widowControl w:val="0"/>
        <w:tabs>
          <w:tab w:val="center" w:pos="1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2AE">
        <w:rPr>
          <w:rFonts w:ascii="Times New Roman" w:hAnsi="Times New Roman" w:cs="Times New Roman"/>
          <w:sz w:val="28"/>
          <w:szCs w:val="28"/>
        </w:rPr>
        <w:tab/>
        <w:t>Председатель Правительства</w:t>
      </w:r>
    </w:p>
    <w:p w:rsidR="00EC1139" w:rsidRPr="005252AE" w:rsidRDefault="005252AE" w:rsidP="00AD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52AE">
        <w:rPr>
          <w:rFonts w:ascii="Times New Roman" w:hAnsi="Times New Roman" w:cs="Times New Roman"/>
          <w:sz w:val="28"/>
          <w:szCs w:val="28"/>
        </w:rPr>
        <w:tab/>
      </w:r>
      <w:r w:rsidR="00981B9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4337">
        <w:rPr>
          <w:rFonts w:ascii="Times New Roman" w:hAnsi="Times New Roman" w:cs="Times New Roman"/>
          <w:sz w:val="28"/>
          <w:szCs w:val="28"/>
        </w:rPr>
        <w:t xml:space="preserve">    </w:t>
      </w:r>
      <w:r w:rsidR="00981B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5252AE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sectPr w:rsidR="00EC1139" w:rsidRPr="005252AE" w:rsidSect="00D309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9"/>
    <w:rsid w:val="000B3A76"/>
    <w:rsid w:val="001140FF"/>
    <w:rsid w:val="003A431A"/>
    <w:rsid w:val="00465EC9"/>
    <w:rsid w:val="005252AE"/>
    <w:rsid w:val="00694506"/>
    <w:rsid w:val="00746A84"/>
    <w:rsid w:val="00981B9B"/>
    <w:rsid w:val="00AD4337"/>
    <w:rsid w:val="00BC3C13"/>
    <w:rsid w:val="00C87F34"/>
    <w:rsid w:val="00D309E7"/>
    <w:rsid w:val="00EC1139"/>
    <w:rsid w:val="00EC2178"/>
    <w:rsid w:val="00F31F4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7A06-99AA-4C9F-A88B-736C95F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5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Владимировна</dc:creator>
  <cp:keywords/>
  <dc:description/>
  <cp:lastModifiedBy>Изимова Зинаида Касымжановна</cp:lastModifiedBy>
  <cp:revision>4</cp:revision>
  <cp:lastPrinted>2015-01-28T10:44:00Z</cp:lastPrinted>
  <dcterms:created xsi:type="dcterms:W3CDTF">2015-02-16T13:14:00Z</dcterms:created>
  <dcterms:modified xsi:type="dcterms:W3CDTF">2015-02-16T13:23:00Z</dcterms:modified>
</cp:coreProperties>
</file>