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5E" w:rsidRDefault="00785F5E">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785F5E" w:rsidRDefault="00785F5E">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4 февраля 2014 г. N 31219</w:t>
      </w:r>
    </w:p>
    <w:p w:rsidR="00785F5E" w:rsidRDefault="00785F5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ЭКОЛОГИЧЕСКОМУ, ТЕХНОЛОГИЧЕСКОМУ</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АТОМНОМУ НАДЗОРУ</w:t>
      </w:r>
    </w:p>
    <w:p w:rsidR="00785F5E" w:rsidRDefault="00785F5E">
      <w:pPr>
        <w:widowControl w:val="0"/>
        <w:autoSpaceDE w:val="0"/>
        <w:autoSpaceDN w:val="0"/>
        <w:adjustRightInd w:val="0"/>
        <w:spacing w:after="0" w:line="240" w:lineRule="auto"/>
        <w:jc w:val="center"/>
        <w:rPr>
          <w:rFonts w:ascii="Calibri" w:hAnsi="Calibri" w:cs="Calibri"/>
          <w:b/>
          <w:bCs/>
        </w:rPr>
      </w:pP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июля 2013 г. N 325</w:t>
      </w:r>
    </w:p>
    <w:p w:rsidR="00785F5E" w:rsidRDefault="00785F5E">
      <w:pPr>
        <w:widowControl w:val="0"/>
        <w:autoSpaceDE w:val="0"/>
        <w:autoSpaceDN w:val="0"/>
        <w:adjustRightInd w:val="0"/>
        <w:spacing w:after="0" w:line="240" w:lineRule="auto"/>
        <w:jc w:val="center"/>
        <w:rPr>
          <w:rFonts w:ascii="Calibri" w:hAnsi="Calibri" w:cs="Calibri"/>
          <w:b/>
          <w:bCs/>
        </w:rPr>
      </w:pP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ИСПОЛНЕНИЮ ФЕДЕРАЛЬНОЙ СЛУЖБОЙ ПО ЭКОЛОГИЧЕСКОМУ,</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ТЕХНОЛОГИЧЕСКОМУ И АТОМНОМУ НАДЗОРУ ГОСУДАРСТВЕННОЙ ФУНКЦИИ</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ОСУЩЕСТВЛЕНИЮ ГОСУДАРСТВЕННОГО НАДЗОРА ЗА ДЕЯТЕЛЬНОСТЬЮ</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САМОРЕГУЛИРУЕМЫХ ОРГАНИЗАЦИЙ В ОБЛАСТИ ИНЖЕНЕРНЫХ</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И КАПИТАЛЬНОГО РЕМОНТА</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приказываю:</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к настоящему приказу Административный </w:t>
      </w:r>
      <w:hyperlink w:anchor="Par35" w:history="1">
        <w:r>
          <w:rPr>
            <w:rFonts w:ascii="Calibri" w:hAnsi="Calibri" w:cs="Calibri"/>
            <w:color w:val="0000FF"/>
          </w:rPr>
          <w:t>регламент</w:t>
        </w:r>
      </w:hyperlink>
      <w:r>
        <w:rPr>
          <w:rFonts w:ascii="Calibri" w:hAnsi="Calibri" w:cs="Calibri"/>
        </w:rPr>
        <w:t xml:space="preserve">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Врио</w:t>
      </w:r>
      <w:proofErr w:type="spellEnd"/>
      <w:r>
        <w:rPr>
          <w:rFonts w:ascii="Calibri" w:hAnsi="Calibri" w:cs="Calibri"/>
        </w:rPr>
        <w:t xml:space="preserve"> руководителя</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А.В.ФЕРАПОНТОВ</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Утвержден</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экологическому, технологическому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и атомному надзору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от 25.07.2013 N 325</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АДМИНИСТРАТИВНЫЙ РЕГЛАМЕНТ</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ИСПОЛНЕНИЮ ФЕДЕРАЛЬНОЙ СЛУЖБОЙ ПО ЭКОЛОГИЧЕСКОМУ,</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ТЕХНОЛОГИЧЕСКОМУ И АТОМНОМУ НАДЗОРУ ГОСУДАРСТВЕННОЙ ФУНКЦИИ</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ОСУЩЕСТВЛЕНИЮ ГОСУДАРСТВЕННОГО НАДЗОРА ЗА ДЕЯТЕЛЬНОСТЬЮ</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САМОРЕГУЛИРУЕМЫХ ОРГАНИЗАЦИЙ В ОБЛАСТИ ИНЖЕНЕРНЫХ</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И КАПИТАЛЬНОГО РЕМОНТА</w:t>
      </w:r>
    </w:p>
    <w:p w:rsidR="00785F5E" w:rsidRDefault="00785F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 Общие положения</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Административный регламент) устанавливает сроки и последовательность административных процедур (действий) Федеральной службы по экологическому, технологическому и атомному надзору и ее территориальных органов (далее - территориальные органы)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саморегулируемые организации), а также порядок взаимодействия между структурными подразделениями </w:t>
      </w:r>
      <w:proofErr w:type="spellStart"/>
      <w:r>
        <w:rPr>
          <w:rFonts w:ascii="Calibri" w:hAnsi="Calibri" w:cs="Calibri"/>
        </w:rPr>
        <w:t>Ростехнадзора</w:t>
      </w:r>
      <w:proofErr w:type="spellEnd"/>
      <w:r>
        <w:rPr>
          <w:rFonts w:ascii="Calibri" w:hAnsi="Calibri" w:cs="Calibri"/>
        </w:rPr>
        <w:t xml:space="preserve"> (территориальных органов), их должностными лицами, взаимодействия </w:t>
      </w:r>
      <w:proofErr w:type="spellStart"/>
      <w:r>
        <w:rPr>
          <w:rFonts w:ascii="Calibri" w:hAnsi="Calibri" w:cs="Calibri"/>
        </w:rPr>
        <w:t>Ростехнадзора</w:t>
      </w:r>
      <w:proofErr w:type="spellEnd"/>
      <w:r>
        <w:rPr>
          <w:rFonts w:ascii="Calibri" w:hAnsi="Calibri" w:cs="Calibri"/>
        </w:rPr>
        <w:t xml:space="preserve"> (территориальных органов) с физическими и юридическими лицам, иными органами государственной власти и органами местного самоуправления, учреждениями и организациями при исполнении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5" w:name="Par48"/>
      <w:bookmarkEnd w:id="5"/>
      <w:r>
        <w:rPr>
          <w:rFonts w:ascii="Calibri" w:hAnsi="Calibri" w:cs="Calibri"/>
        </w:rPr>
        <w:t>Наименование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государственной функции -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(далее - государственная функция по надзору за СРО).</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6" w:name="Par52"/>
      <w:bookmarkEnd w:id="6"/>
      <w:r>
        <w:rPr>
          <w:rFonts w:ascii="Calibri" w:hAnsi="Calibri" w:cs="Calibri"/>
        </w:rPr>
        <w:t>Наименование федерального органа исполнительной власти,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исполняющего государственную функцию</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функция по надзору за СРО исполняется </w:t>
      </w:r>
      <w:proofErr w:type="spellStart"/>
      <w:r>
        <w:rPr>
          <w:rFonts w:ascii="Calibri" w:hAnsi="Calibri" w:cs="Calibri"/>
        </w:rPr>
        <w:t>Ростехнадзором</w:t>
      </w:r>
      <w:proofErr w:type="spellEnd"/>
      <w:r>
        <w:rPr>
          <w:rFonts w:ascii="Calibri" w:hAnsi="Calibri" w:cs="Calibri"/>
        </w:rPr>
        <w:t xml:space="preserve"> и его территориальными органами.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Надзор за деятельностью саморегулируемых организаций осуществляется федеральными государственными гражданскими служащими </w:t>
      </w:r>
      <w:proofErr w:type="spellStart"/>
      <w:r>
        <w:rPr>
          <w:rFonts w:ascii="Calibri" w:hAnsi="Calibri" w:cs="Calibri"/>
        </w:rPr>
        <w:t>Ростехнадзора</w:t>
      </w:r>
      <w:proofErr w:type="spellEnd"/>
      <w:r>
        <w:rPr>
          <w:rFonts w:ascii="Calibri" w:hAnsi="Calibri" w:cs="Calibri"/>
        </w:rPr>
        <w:t xml:space="preserve"> и его территориальных органов, уполномоченными на осуществление надзора за деятельностью саморегулируемых организаций (далее - должностные лица, уполномоченные на проведение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Центральный аппарат </w:t>
      </w:r>
      <w:proofErr w:type="spellStart"/>
      <w:r>
        <w:rPr>
          <w:rFonts w:ascii="Calibri" w:hAnsi="Calibri" w:cs="Calibri"/>
        </w:rPr>
        <w:t>Ростехнадзора</w:t>
      </w:r>
      <w:proofErr w:type="spellEnd"/>
      <w:r>
        <w:rPr>
          <w:rFonts w:ascii="Calibri" w:hAnsi="Calibri" w:cs="Calibri"/>
        </w:rPr>
        <w:t xml:space="preserve"> осуществляет: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общую координацию, методическое обеспечение исполнения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внеплановых проверок саморегулируемых организаций;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систематического наблюдения за исполнением обязательных требований, предъявляемых к саморегулируемым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Pr>
          <w:rFonts w:ascii="Calibri" w:hAnsi="Calibri" w:cs="Calibri"/>
        </w:rPr>
        <w:t>Ростехнадзор</w:t>
      </w:r>
      <w:proofErr w:type="spellEnd"/>
      <w:r>
        <w:rPr>
          <w:rFonts w:ascii="Calibri" w:hAnsi="Calibri" w:cs="Calibri"/>
        </w:rPr>
        <w:t xml:space="preserve"> документов и сведений и (или) размещенной на официальном сайте саморегулируемой организации информации в информационно-телекоммуникационной сети "Интернет";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заявлений в суд об исключении сведений о некоммерческой организации из государственного реестра СРО по основаниям, предусмотренным федеральными законами;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и оценки эффективности государственного надзора и подготовку ежегодных докладов о состоянии государственного надзора и его эффективности.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Территориальные органы осуществляют: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плановых проверок саморегулируемых организаций, их филиалов и (или) представительств, находящихся на поднадзорной территории;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поручению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xml:space="preserve"> организацию и проведение внеплановых проверок саморегулируемых организаций, их филиалов и (или) представительств, находящихся на поднадзорной территории;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проведение систематического наблюдения за исполнением обязательных требований, предъявляемых к саморегулируемым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Pr>
          <w:rFonts w:ascii="Calibri" w:hAnsi="Calibri" w:cs="Calibri"/>
        </w:rPr>
        <w:t>Ростехнадзор</w:t>
      </w:r>
      <w:proofErr w:type="spellEnd"/>
      <w:r>
        <w:rPr>
          <w:rFonts w:ascii="Calibri" w:hAnsi="Calibri" w:cs="Calibri"/>
        </w:rPr>
        <w:t xml:space="preserve"> документов и сведений и (или) размещенной на официальном сайте саморегулируемой организации информации в информационно-телекоммуникационной сети "Интернет".</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7" w:name="Par68"/>
      <w:bookmarkEnd w:id="7"/>
      <w:r>
        <w:rPr>
          <w:rFonts w:ascii="Calibri" w:hAnsi="Calibri" w:cs="Calibri"/>
        </w:rPr>
        <w:t>Перечень нормативных правовых актов, регулирующих</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Нормативные правовые акты, регулирующие исполнение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hyperlink r:id="rId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N 30, ст. 3128; 2006, N 1, ст. 10, ст. 21; N 23, ст. 2380; N 31, 3442; N 50, ст. 5279; N 52, ст. 5498; 2007, N 1, ст. 21; N 21, ст. 2455; N 31, ст. 4012; N 45, ст. 5417; N 46, ст. 5553; N 50, ст. 6237; 2008, N 20, ст. 2251, ст. 2260; N 29, ст. 3418; N 30, ст. 3604, ст. 3616; N 52, ст. 6236; 2009, N 1, ст. 17; N 29, ст. 3601; N 48, ст. 5711; N 52, ст. 6419; 2010, N 31, ст. 4195, ст. 4209; N 48, ст. 6246; N 49, ст. 6410; 2011, N 13, ст. 1688; N 17, ст. 2310; N 27, ст. 3880; N 29, ст. 4281, ст. 4291; N 30, ст. 4563, ст. 4572, ст. 4590, ст. 4591, ст. 4594, ст. 4605; N 49, ст. 7015, ст. 7042; N 50, ст. 7343; 2012, N 26, ст. 3446; N 30, ст. 4171; N 31, ст. 4322; N 47, ст. 6390; N 53, ст. 7614, ст. 7619, ст. 7643; 2013, N 9, ст. 873, ст. 874; N 14, ст. 1651; N 23, ст. 2871; N 27, ст. 3477, ст. 3480; N 30, ст. 4040, ст. 4080; N 43, ст. 5452) (далее - Градостроительный кодекс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кодекс Российской Федерации, </w:t>
      </w:r>
      <w:hyperlink r:id="rId7" w:history="1">
        <w:r>
          <w:rPr>
            <w:rFonts w:ascii="Calibri" w:hAnsi="Calibri" w:cs="Calibri"/>
            <w:color w:val="0000FF"/>
          </w:rPr>
          <w:t>часть первая</w:t>
        </w:r>
      </w:hyperlink>
      <w:r>
        <w:rPr>
          <w:rFonts w:ascii="Calibri" w:hAnsi="Calibri" w:cs="Calibri"/>
        </w:rPr>
        <w:t xml:space="preserve"> (Собрание законодательства Российской Федерации, 1994, N 32, ст. 3301; 1996, N 9, ст. 773; N 34, ст. 4026; 1999, N 28, ст. 3471; 2001, N 17, ст. 1644; N 21, ст. 2063; 2002, N 12, ст. 1093; N 48, ст. 4746, ст. 4737;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ст. 3616, ст. 3617; 2009, N 1, ст. 14, ст. 19, ст. 20, ст. 23; N 7, ст. 775; N 26, ст. 3130; N 29, ст. 3582, ст. 3618; N 52, ст. 6428; 2010, N 19, ст. 2291; N 31, ст. 4163; 2011, N 7, ст. 901; N 15, ст. 2038; N 49, ст. 7015, ст. 7041; N 50, ст. 7335, ст. 7347; 2012, N 29, ст. 4167, N 50, ст. 6954, ст. 6963; N 53, ст. 7607, ст. 7627; 2013, N 7, ст. 609; N 19, ст. 2327; N 26, ст. 3207);</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8" w:history="1">
        <w:r w:rsidR="00785F5E">
          <w:rPr>
            <w:rFonts w:ascii="Calibri" w:hAnsi="Calibri" w:cs="Calibri"/>
            <w:color w:val="0000FF"/>
          </w:rPr>
          <w:t>Кодекс</w:t>
        </w:r>
      </w:hyperlink>
      <w:r w:rsidR="00785F5E">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ст. 5596, ст. 5597;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5111, ст. 5724, ст. 5755; N 52,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4195, ст. </w:t>
      </w:r>
      <w:r w:rsidR="00785F5E">
        <w:rPr>
          <w:rFonts w:ascii="Calibri" w:hAnsi="Calibri" w:cs="Calibri"/>
        </w:rPr>
        <w:lastRenderedPageBreak/>
        <w:t>4198, ст. 4206, ст. 4207, ст. 4208; N 41, ст. 5192; N 46, ст. 5918; N 49, ст. 6409; N 50, ст. 6605; N 52, ст. 6984, ст. 6996; 2011, N 1, ст. 10, ст. 23, ст. 29, ст. 33, ст. 47, ст. 54; N 7, ст. 901, ст. 905; N 15, ст. 2039, ст. 2041; N 17, ст. 2310, ст. 2312; N 19, ст. 2714, ст. 2715, ст. 2769; N 23, ст. 3260, ст. 3267; N 27, ст. 3873, ст. 3881; N 29, ст. 4284, ст. 4289, ст. 4290, ст. 4291, ст. 4298; N 30, ст. 4573, ст. 4574, ст. 4584, ст. 4585, ст. 4590, ст. 4591, ст. 4598, ст. 4600, ст. 4601, ст. 4605; N 45, ст. 6325, ст. 6326, ст. 6334; N 46, ст. 6406, ст. 6728; N 47, ст. 6601, ст. 6602; N 48, ст. 6728, ст. 6730, ст. 6732; N 49, ст. 7025, ст. 7042, ст. 7056, ст. 7061; N 50, ст. 7342, ст. 7345, ст. 7346, ст. 7351, ст. 7352, ст. 7355, ст. 7362, ст. 7366; 2012, N 6, ст. 621; N 10, ст. 1166; N 15, ст. 1723, ст. 1724; N 18, ст. 2126, ст. 2128; N 19, ст. 2278, ст. 2281; N 24, ст. 3068, ст. 3069, ст. 3082; N 25, ст. 3268; N 29, ст. 3996; N 31, ст. 4320, ст. 4322, ст. 4329, ст. 4330; N 41, ст. 5523; N 47, ст. 6402, ст. 6403, ст. 6404, ст. 6405; N 49, ст. 6752, ст. 6757; N 53, ст. 7577, ст. 7580, ст. 7602, ст. 7639, ст. 7640, ст. 7641, ст. 7643; 2013, N 5, ст. 304; N 8, ст. 717, ст. 718, ст. 719, ст. 720; N 14, ст. 1641, ст. 1642, ст. 1651, ст. 1657, ст. 1658, ст. 1666; N 19, ст. 2307, ст. 2318, ст. 2325) (далее - КоАП РФ);</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 w:history="1">
        <w:r>
          <w:rPr>
            <w:rFonts w:ascii="Calibri" w:hAnsi="Calibri" w:cs="Calibri"/>
            <w:color w:val="0000FF"/>
          </w:rPr>
          <w:t>закон</w:t>
        </w:r>
      </w:hyperlink>
      <w:r>
        <w:rPr>
          <w:rFonts w:ascii="Calibri" w:hAnsi="Calibri" w:cs="Calibri"/>
        </w:rPr>
        <w:t xml:space="preserve"> от 1 декабря 2007 г. N 315-ФЗ "О саморегулируемых организациях" (Собрание законодательства Российской Федерации, 2007, N 49, ст. 6076; 2008, N 30, ст. 3604, ст. 3616; 2009, N 18, ст. 2142; N 52, ст. 6450; 2010, N 31, ст. 4209; 2011, N 27, ст. 3880; N 48, ст. 6728; N 49, ст. 7061; 2012, N 26, ст. 3446) (далее - Федеральный закон "О саморегулируемых организациях");</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0" w:history="1">
        <w:r>
          <w:rPr>
            <w:rFonts w:ascii="Calibri" w:hAnsi="Calibri" w:cs="Calibri"/>
            <w:color w:val="0000FF"/>
          </w:rPr>
          <w:t>закон</w:t>
        </w:r>
      </w:hyperlink>
      <w:r>
        <w:rPr>
          <w:rFonts w:ascii="Calibri" w:hAnsi="Calibri" w:cs="Calibri"/>
        </w:rPr>
        <w:t xml:space="preserve"> от 12 января 1996 г.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6, ст. 636; N 45, ст. 4627; 2007, N 1, ст. 37, ст. 39; N 10, ст. 1151; N 22, ст. 2562, ст. 2563; N 27, ст. 3213; N 30, ст. 3753, ст. 3799; N 45, ст. 5415; N 48, ст. 5814; N 49, ст. 6039, ст. 6047, ст. 6061, ст. 6078; 2008, N 20, ст. 2253; N 30, ст. 3604, ст. 3616, ст. 3617; 2009, N 23, ст. 2762; N 29, ст. 3582, ст. 3607; 2010, N 15, ст. 1736; N 19, ст. 2291; N 21, ст. 2526; N 30, ст. 3995; 2011, N 1, ст. 49; N 23, ст. 3264; N 29, ст. 4291; N 30, ст. 4568, ст. 4587, ст. 4590; N 45, ст. 6321; N 47, ст. 6607; 2012, N 30, ст. 4172; N 31, ст. 4323; N 43, ст. 5787; N 53, ст. 7650; 2013, N 7, ст. 609);</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 w:history="1">
        <w:r>
          <w:rPr>
            <w:rFonts w:ascii="Calibri" w:hAnsi="Calibri" w:cs="Calibri"/>
            <w:color w:val="0000FF"/>
          </w:rPr>
          <w:t>закон</w:t>
        </w:r>
      </w:hyperlink>
      <w:r>
        <w:rPr>
          <w:rFonts w:ascii="Calibri" w:hAnsi="Calibri" w:cs="Calibri"/>
        </w:rPr>
        <w:t xml:space="preserve"> от 29 декабря 2004 г.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ст. 6427; N 2010, N 31, ст. 4209; N 40, ст. 4969; N 52, ст. 6993; 2011, N 13, ст. 1688; N 30, ст. 4563, ст. 4594; 2012, N 26, ст. 3446; N 27, ст. 3587; N 53, ст. 7614, ст. 7615; 2013, N 14, ст. 1651);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 w:history="1">
        <w:r>
          <w:rPr>
            <w:rFonts w:ascii="Calibri" w:hAnsi="Calibri" w:cs="Calibri"/>
            <w:color w:val="0000FF"/>
          </w:rPr>
          <w:t>закон</w:t>
        </w:r>
      </w:hyperlink>
      <w:r>
        <w:rPr>
          <w:rFonts w:ascii="Calibri" w:hAnsi="Calibri" w:cs="Calibri"/>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(далее - Федеральный закон "О государственной гражданской службе");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17, ст. 2310; N 23, ст. 3263; N 27, ст. 3880; N 30, ст. 4590; 2012, N 19, ст. 2281; N 26, ст. 3446; N 31, ст. 4320, ст. 4322; N 47, ст. 6402; N 48, ст. 6728; 2013, N 9, ст. 874)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15"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16"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774; 2008, N 8, ст. 744; 2009, N 11, ст. 1304; 2011, N 7, ст. 979; N 18, ст. 2645; 2012, N 7, ст. 864);</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17"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19 ноября 2008 г. N 864 "О мерах по реализации Федерального закона от 22 июля 2008 г.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48, ст. 5612);</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18"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29 сентября 2008 г. N 724 "Об утверждении порядка ведения государственного реестра саморегулируемых организаций" (Собрание законодательства Российской Федерации, 2008, N 40, ст. 4543; 2010, N 40, ст. 5076);</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19"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(Собрание законодательства Российской Федерации, 2010, N 15, ст. 1807; 2011, N 13, ст. 1773; 2012, N 13, ст. 1533) (далее - постановление Правительства Российской Федерации от 5 апреля 2010 г. N 215);</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20" w:history="1">
        <w:r w:rsidR="00785F5E">
          <w:rPr>
            <w:rFonts w:ascii="Calibri" w:hAnsi="Calibri" w:cs="Calibri"/>
            <w:color w:val="0000FF"/>
          </w:rPr>
          <w:t>постановление</w:t>
        </w:r>
      </w:hyperlink>
      <w:r w:rsidR="00785F5E">
        <w:rPr>
          <w:rFonts w:ascii="Calibri" w:hAnsi="Calibri" w:cs="Calibri"/>
        </w:rPr>
        <w:t xml:space="preserve"> Правительства Российской Федерации от 22 ноября 2012 г. N 1202 "Об утверждении Положения о государственном надзоре за деятельностью саморегулируемых организаций" (Собрание законодательства Российской Федерации, 2012, N 48, ст. 6709);</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21" w:history="1">
        <w:r w:rsidR="00785F5E">
          <w:rPr>
            <w:rFonts w:ascii="Calibri" w:hAnsi="Calibri" w:cs="Calibri"/>
            <w:color w:val="0000FF"/>
          </w:rPr>
          <w:t>приказ</w:t>
        </w:r>
      </w:hyperlink>
      <w:r w:rsidR="00785F5E">
        <w:rPr>
          <w:rFonts w:ascii="Calibri" w:hAnsi="Calibri" w:cs="Calibri"/>
        </w:rPr>
        <w:t xml:space="preserve"> Министерства регионального развития Российской Федерации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 Министерством юстиции Российской Федерации 15 апреля 2010 г., регистрационный N 16902 "Российская газета", 2010, N 88) с изменениями, внесенными приказами Министерства регионального развития Российской Федерации от 23 июня 2010 г. N 294 (зарегистрирован Министерством юстиции Российской Федерации 9 августа 2010 г., регистрационный N 18086; "Российская газета", 2010, N 180), от 26 мая 2011 г. N 238 (зарегистрирован Министерством юстиции Российской Федерации 5 июля 2011 г., регистрационный N 21271; "Российская газета", 2011, N 150) и от 14 ноября 2011 г. N 536 (зарегистрирован Министерством юстиции Российской Федерации 17 февраля 2012 г., регистрационный N 23249; "Российская газета", 2012, N 55);</w:t>
      </w:r>
    </w:p>
    <w:p w:rsidR="00785F5E" w:rsidRDefault="000D3524">
      <w:pPr>
        <w:widowControl w:val="0"/>
        <w:autoSpaceDE w:val="0"/>
        <w:autoSpaceDN w:val="0"/>
        <w:adjustRightInd w:val="0"/>
        <w:spacing w:after="0" w:line="240" w:lineRule="auto"/>
        <w:ind w:firstLine="540"/>
        <w:jc w:val="both"/>
        <w:rPr>
          <w:rFonts w:ascii="Calibri" w:hAnsi="Calibri" w:cs="Calibri"/>
        </w:rPr>
      </w:pPr>
      <w:hyperlink r:id="rId22" w:history="1">
        <w:r w:rsidR="00785F5E">
          <w:rPr>
            <w:rFonts w:ascii="Calibri" w:hAnsi="Calibri" w:cs="Calibri"/>
            <w:color w:val="0000FF"/>
          </w:rPr>
          <w:t>приказ</w:t>
        </w:r>
      </w:hyperlink>
      <w:r w:rsidR="00785F5E">
        <w:rPr>
          <w:rFonts w:ascii="Calibri" w:hAnsi="Calibri" w:cs="Calibri"/>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N 85)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"Российская газета", 2010, N 156) и от 30 сентября 2011 г. N 532 (зарегистрирован Министерством юстиции Российской Федерации 10 ноября 2011 г., регистрационный N 22264; "Российская газета", 2011, N 260) (далее - приказ Минэкономразвития России от 30 апреля 2009 г. N 141).</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8" w:name="Par90"/>
      <w:bookmarkEnd w:id="8"/>
      <w:r>
        <w:rPr>
          <w:rFonts w:ascii="Calibri" w:hAnsi="Calibri" w:cs="Calibri"/>
        </w:rPr>
        <w:t>Предмет государственного надзора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Предметом государственного надзора за деятельностью саморегулируемых организаций </w:t>
      </w:r>
      <w:r>
        <w:rPr>
          <w:rFonts w:ascii="Calibri" w:hAnsi="Calibri" w:cs="Calibri"/>
        </w:rPr>
        <w:lastRenderedPageBreak/>
        <w:t>(далее - государственный надзор за деятельностью СРО) является соблюдение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9" w:name="Par94"/>
      <w:bookmarkEnd w:id="9"/>
      <w:r>
        <w:rPr>
          <w:rFonts w:ascii="Calibri" w:hAnsi="Calibri" w:cs="Calibri"/>
        </w:rPr>
        <w:t>Права и обязанности должностных лиц,</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уполномоченных на проведение проверки, при осуществлении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надзора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лица, уполномоченные на проведение проверки, при осуществлении государственного надзора за деятельностью СРО имеют право: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беспрепятственно по предъявлении служебного удостоверения и копии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 о назначении проверки посещать здания и помещения, используемые саморегулируемой организацией при осуществлении своей деятельности, в целях проведения мероприятий по государственному надзору;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и получать письменные или устные пояснения по вопросам, возникающим в ходе проведения проверки, касающимся деятельности саморегулируемой организации и ее членов;</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предоставленные в соответствии с законодательством Российской Федерации полномочия по выявлению фактов соблюдения (несоблюдения) проверяемыми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 в случае выявления правонарушений - полномочия по возбуждению и осуществлению производства по делу об административном правонарушении в соответствии с </w:t>
      </w:r>
      <w:hyperlink r:id="rId23" w:history="1">
        <w:r>
          <w:rPr>
            <w:rFonts w:ascii="Calibri" w:hAnsi="Calibri" w:cs="Calibri"/>
            <w:color w:val="0000FF"/>
          </w:rPr>
          <w:t>КоАП</w:t>
        </w:r>
      </w:hyperlink>
      <w:r>
        <w:rPr>
          <w:rFonts w:ascii="Calibri" w:hAnsi="Calibri" w:cs="Calibri"/>
        </w:rPr>
        <w:t xml:space="preserve"> РФ;</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от руководителя и работников саморегулируемой организации все необходимые для достижения целей проверки документы (информацию), в том числе:</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1) список (реестр) юридических лиц, в том числе иностранных юридических лиц, и (или) индивидуальных предпринимателей, принятых в члены саморегулируемой организации на дату проведения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1" w:name="Par105"/>
      <w:bookmarkEnd w:id="11"/>
      <w:r>
        <w:rPr>
          <w:rFonts w:ascii="Calibri" w:hAnsi="Calibri" w:cs="Calibri"/>
        </w:rPr>
        <w:t>2) документы - основания для приема в члены саморегулируемой организации индивидуального предпринимателя или юридического лица, а именно: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приеме в члены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2" w:name="Par110"/>
      <w:bookmarkEnd w:id="12"/>
      <w:r>
        <w:rPr>
          <w:rFonts w:ascii="Calibri" w:hAnsi="Calibri" w:cs="Calibri"/>
        </w:rPr>
        <w:t>3) документы (решения), подтверждающие прием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3" w:name="Par111"/>
      <w:bookmarkEnd w:id="13"/>
      <w:r>
        <w:rPr>
          <w:rFonts w:ascii="Calibri" w:hAnsi="Calibri" w:cs="Calibri"/>
        </w:rPr>
        <w:lastRenderedPageBreak/>
        <w:t xml:space="preserve">4) документ, подтверждающий наличие компенсационного фонда, сформированного в размере не менее чем установленным Градостроительным </w:t>
      </w:r>
      <w:hyperlink r:id="rId24" w:history="1">
        <w:r>
          <w:rPr>
            <w:rFonts w:ascii="Calibri" w:hAnsi="Calibri" w:cs="Calibri"/>
            <w:color w:val="0000FF"/>
          </w:rPr>
          <w:t>кодексом</w:t>
        </w:r>
      </w:hyperlink>
      <w:r>
        <w:rPr>
          <w:rFonts w:ascii="Calibri" w:hAnsi="Calibri" w:cs="Calibri"/>
        </w:rPr>
        <w:t xml:space="preserve"> Российской Федерации для определенного вида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договоров страхования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 в случае установления саморегулируемой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4" w:name="Par113"/>
      <w:bookmarkEnd w:id="14"/>
      <w:r>
        <w:rPr>
          <w:rFonts w:ascii="Calibri" w:hAnsi="Calibri" w:cs="Calibri"/>
        </w:rPr>
        <w:t>6)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 -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5" w:name="Par114"/>
      <w:bookmarkEnd w:id="15"/>
      <w:r>
        <w:rPr>
          <w:rFonts w:ascii="Calibri" w:hAnsi="Calibri" w:cs="Calibri"/>
        </w:rPr>
        <w:t>7)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 - правила контроля в области саморегулирования;</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6" w:name="Par115"/>
      <w:bookmarkEnd w:id="16"/>
      <w:r>
        <w:rPr>
          <w:rFonts w:ascii="Calibri" w:hAnsi="Calibri" w:cs="Calibri"/>
        </w:rPr>
        <w:t>8)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подтверждающие осуществление саморегулируемой организацией контроля в отношении своих членов и отражающих результаты проведения контрольных процедур (копии актов выполненных проверок, а также копии документов о применении саморегулируемой организацией мер дисциплинарного воздействия в отношении своих членов);</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7" w:name="Par117"/>
      <w:bookmarkEnd w:id="17"/>
      <w:r>
        <w:rPr>
          <w:rFonts w:ascii="Calibri" w:hAnsi="Calibri" w:cs="Calibri"/>
        </w:rPr>
        <w:t xml:space="preserve">10) решения об утверждении, внесении изменений и признании утратившими силу документов, указанных в </w:t>
      </w:r>
      <w:hyperlink w:anchor="Par113" w:history="1">
        <w:r>
          <w:rPr>
            <w:rFonts w:ascii="Calibri" w:hAnsi="Calibri" w:cs="Calibri"/>
            <w:color w:val="0000FF"/>
          </w:rPr>
          <w:t>подпунктах 6</w:t>
        </w:r>
      </w:hyperlink>
      <w:r>
        <w:rPr>
          <w:rFonts w:ascii="Calibri" w:hAnsi="Calibri" w:cs="Calibri"/>
        </w:rPr>
        <w:t xml:space="preserve">, </w:t>
      </w:r>
      <w:hyperlink w:anchor="Par114" w:history="1">
        <w:r>
          <w:rPr>
            <w:rFonts w:ascii="Calibri" w:hAnsi="Calibri" w:cs="Calibri"/>
            <w:color w:val="0000FF"/>
          </w:rPr>
          <w:t>7</w:t>
        </w:r>
      </w:hyperlink>
      <w:r>
        <w:rPr>
          <w:rFonts w:ascii="Calibri" w:hAnsi="Calibri" w:cs="Calibri"/>
        </w:rPr>
        <w:t xml:space="preserve"> и </w:t>
      </w:r>
      <w:hyperlink w:anchor="Par115" w:history="1">
        <w:r>
          <w:rPr>
            <w:rFonts w:ascii="Calibri" w:hAnsi="Calibri" w:cs="Calibri"/>
            <w:color w:val="0000FF"/>
          </w:rPr>
          <w:t>8</w:t>
        </w:r>
      </w:hyperlink>
      <w:r>
        <w:rPr>
          <w:rFonts w:ascii="Calibri" w:hAnsi="Calibri" w:cs="Calibri"/>
        </w:rPr>
        <w:t xml:space="preserve"> настоящего пункта Административного регламента;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копии свидетельств о допуске к работам, которые оказывают влияние на безопасность объектов капитального строительства, выданных саморегулируемой организацией за проверяемый период;</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8" w:name="Par119"/>
      <w:bookmarkEnd w:id="18"/>
      <w:r>
        <w:rPr>
          <w:rFonts w:ascii="Calibri" w:hAnsi="Calibri" w:cs="Calibri"/>
        </w:rPr>
        <w:t>12) решения саморегулируемой организации о внесении изменений в свидетельства о допуске к работам, которые оказывают влияние на безопасность объектов капитального строительства;</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19" w:name="Par120"/>
      <w:bookmarkEnd w:id="19"/>
      <w:r>
        <w:rPr>
          <w:rFonts w:ascii="Calibri" w:hAnsi="Calibri" w:cs="Calibri"/>
        </w:rPr>
        <w:t>13) документы, подтверждающие осуществление выплат из средств компенсационного фонда саморегулируемой организации за проверяемый период, а также документы, указывающие на основание осуществления данных выплат.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05" w:history="1">
        <w:r>
          <w:rPr>
            <w:rFonts w:ascii="Calibri" w:hAnsi="Calibri" w:cs="Calibri"/>
            <w:color w:val="0000FF"/>
          </w:rPr>
          <w:t>подпунктах 2</w:t>
        </w:r>
      </w:hyperlink>
      <w:r>
        <w:rPr>
          <w:rFonts w:ascii="Calibri" w:hAnsi="Calibri" w:cs="Calibri"/>
        </w:rPr>
        <w:t xml:space="preserve"> - </w:t>
      </w:r>
      <w:hyperlink w:anchor="Par117" w:history="1">
        <w:r>
          <w:rPr>
            <w:rFonts w:ascii="Calibri" w:hAnsi="Calibri" w:cs="Calibri"/>
            <w:color w:val="0000FF"/>
          </w:rPr>
          <w:t>10</w:t>
        </w:r>
      </w:hyperlink>
      <w:r>
        <w:rPr>
          <w:rFonts w:ascii="Calibri" w:hAnsi="Calibri" w:cs="Calibri"/>
        </w:rPr>
        <w:t xml:space="preserve">, </w:t>
      </w:r>
      <w:hyperlink w:anchor="Par119" w:history="1">
        <w:r>
          <w:rPr>
            <w:rFonts w:ascii="Calibri" w:hAnsi="Calibri" w:cs="Calibri"/>
            <w:color w:val="0000FF"/>
          </w:rPr>
          <w:t>12</w:t>
        </w:r>
      </w:hyperlink>
      <w:r>
        <w:rPr>
          <w:rFonts w:ascii="Calibri" w:hAnsi="Calibri" w:cs="Calibri"/>
        </w:rPr>
        <w:t xml:space="preserve">, </w:t>
      </w:r>
      <w:hyperlink w:anchor="Par120" w:history="1">
        <w:r>
          <w:rPr>
            <w:rFonts w:ascii="Calibri" w:hAnsi="Calibri" w:cs="Calibri"/>
            <w:color w:val="0000FF"/>
          </w:rPr>
          <w:t>13</w:t>
        </w:r>
      </w:hyperlink>
      <w:r>
        <w:rPr>
          <w:rFonts w:ascii="Calibri" w:hAnsi="Calibri" w:cs="Calibri"/>
        </w:rPr>
        <w:t xml:space="preserve"> настоящего пункта, могут быть представлены в виде копий, заверенных в установленном порядке.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04" w:history="1">
        <w:r>
          <w:rPr>
            <w:rFonts w:ascii="Calibri" w:hAnsi="Calibri" w:cs="Calibri"/>
            <w:color w:val="0000FF"/>
          </w:rPr>
          <w:t>подпунктах 1</w:t>
        </w:r>
      </w:hyperlink>
      <w:r>
        <w:rPr>
          <w:rFonts w:ascii="Calibri" w:hAnsi="Calibri" w:cs="Calibri"/>
        </w:rPr>
        <w:t xml:space="preserve">, </w:t>
      </w:r>
      <w:hyperlink w:anchor="Par110" w:history="1">
        <w:r>
          <w:rPr>
            <w:rFonts w:ascii="Calibri" w:hAnsi="Calibri" w:cs="Calibri"/>
            <w:color w:val="0000FF"/>
          </w:rPr>
          <w:t>3</w:t>
        </w:r>
      </w:hyperlink>
      <w:r>
        <w:rPr>
          <w:rFonts w:ascii="Calibri" w:hAnsi="Calibri" w:cs="Calibri"/>
        </w:rPr>
        <w:t xml:space="preserve">, </w:t>
      </w:r>
      <w:hyperlink w:anchor="Par111" w:history="1">
        <w:r>
          <w:rPr>
            <w:rFonts w:ascii="Calibri" w:hAnsi="Calibri" w:cs="Calibri"/>
            <w:color w:val="0000FF"/>
          </w:rPr>
          <w:t>4</w:t>
        </w:r>
      </w:hyperlink>
      <w:r>
        <w:rPr>
          <w:rFonts w:ascii="Calibri" w:hAnsi="Calibri" w:cs="Calibri"/>
        </w:rPr>
        <w:t xml:space="preserve">, </w:t>
      </w:r>
      <w:hyperlink w:anchor="Par113" w:history="1">
        <w:r>
          <w:rPr>
            <w:rFonts w:ascii="Calibri" w:hAnsi="Calibri" w:cs="Calibri"/>
            <w:color w:val="0000FF"/>
          </w:rPr>
          <w:t>6</w:t>
        </w:r>
      </w:hyperlink>
      <w:r>
        <w:rPr>
          <w:rFonts w:ascii="Calibri" w:hAnsi="Calibri" w:cs="Calibri"/>
        </w:rPr>
        <w:t xml:space="preserve"> - </w:t>
      </w:r>
      <w:hyperlink w:anchor="Par117" w:history="1">
        <w:r>
          <w:rPr>
            <w:rFonts w:ascii="Calibri" w:hAnsi="Calibri" w:cs="Calibri"/>
            <w:color w:val="0000FF"/>
          </w:rPr>
          <w:t>10</w:t>
        </w:r>
      </w:hyperlink>
      <w:r>
        <w:rPr>
          <w:rFonts w:ascii="Calibri" w:hAnsi="Calibri" w:cs="Calibri"/>
        </w:rPr>
        <w:t xml:space="preserve">, </w:t>
      </w:r>
      <w:hyperlink w:anchor="Par119" w:history="1">
        <w:r>
          <w:rPr>
            <w:rFonts w:ascii="Calibri" w:hAnsi="Calibri" w:cs="Calibri"/>
            <w:color w:val="0000FF"/>
          </w:rPr>
          <w:t>12</w:t>
        </w:r>
      </w:hyperlink>
      <w:r>
        <w:rPr>
          <w:rFonts w:ascii="Calibri" w:hAnsi="Calibri" w:cs="Calibri"/>
        </w:rPr>
        <w:t xml:space="preserve"> настоящего пункта, необходимо представлять для проверки в </w:t>
      </w:r>
      <w:proofErr w:type="spellStart"/>
      <w:r>
        <w:rPr>
          <w:rFonts w:ascii="Calibri" w:hAnsi="Calibri" w:cs="Calibri"/>
        </w:rPr>
        <w:t>Ростехнадзор</w:t>
      </w:r>
      <w:proofErr w:type="spellEnd"/>
      <w:r>
        <w:rPr>
          <w:rFonts w:ascii="Calibri" w:hAnsi="Calibri" w:cs="Calibri"/>
        </w:rPr>
        <w:t xml:space="preserve"> (территориальный орган) только в случае, если на момент поступления запроса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о представлении документов их редакция отличается от направленной в </w:t>
      </w:r>
      <w:proofErr w:type="spellStart"/>
      <w:r>
        <w:rPr>
          <w:rFonts w:ascii="Calibri" w:hAnsi="Calibri" w:cs="Calibri"/>
        </w:rPr>
        <w:t>Ростехнадзор</w:t>
      </w:r>
      <w:proofErr w:type="spellEnd"/>
      <w:r>
        <w:rPr>
          <w:rFonts w:ascii="Calibri" w:hAnsi="Calibri" w:cs="Calibri"/>
        </w:rPr>
        <w:t xml:space="preserve"> (территориальный орган) во исполнение положений Градостроительного </w:t>
      </w:r>
      <w:hyperlink r:id="rId25" w:history="1">
        <w:r>
          <w:rPr>
            <w:rFonts w:ascii="Calibri" w:hAnsi="Calibri" w:cs="Calibri"/>
            <w:color w:val="0000FF"/>
          </w:rPr>
          <w:t>кодекса</w:t>
        </w:r>
      </w:hyperlink>
      <w:r>
        <w:rPr>
          <w:rFonts w:ascii="Calibri" w:hAnsi="Calibri" w:cs="Calibri"/>
        </w:rPr>
        <w:t xml:space="preserve"> Российской Федерации и иных федеральных законов. При этом необходимо указать дату и номер письма, которым данные документы представлялись в </w:t>
      </w:r>
      <w:proofErr w:type="spellStart"/>
      <w:r>
        <w:rPr>
          <w:rFonts w:ascii="Calibri" w:hAnsi="Calibri" w:cs="Calibri"/>
        </w:rPr>
        <w:t>Ростехнадзор</w:t>
      </w:r>
      <w:proofErr w:type="spellEnd"/>
      <w:r>
        <w:rPr>
          <w:rFonts w:ascii="Calibri" w:hAnsi="Calibri" w:cs="Calibri"/>
        </w:rPr>
        <w:t xml:space="preserve"> (территориальный орган).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Должностные лица, уполномоченные на проведение проверки, при осуществлении государственного надзора за деятельностью СРО обязаны: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проверять выполнение только тех требований законодательства Российской Федерации, контроль за соблюдением которых отнесен к компетенции </w:t>
      </w:r>
      <w:proofErr w:type="spellStart"/>
      <w:r>
        <w:rPr>
          <w:rFonts w:ascii="Calibri" w:hAnsi="Calibri" w:cs="Calibri"/>
        </w:rPr>
        <w:t>Ростехнадзора</w:t>
      </w:r>
      <w:proofErr w:type="spellEnd"/>
      <w:r>
        <w:rPr>
          <w:rFonts w:ascii="Calibri" w:hAnsi="Calibri" w:cs="Calibri"/>
        </w:rPr>
        <w:t xml:space="preserve"> законодательством </w:t>
      </w:r>
      <w:r>
        <w:rPr>
          <w:rFonts w:ascii="Calibri" w:hAnsi="Calibri" w:cs="Calibri"/>
        </w:rPr>
        <w:lastRenderedPageBreak/>
        <w:t>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законодательство Российской Федерации, права и законные интересы саморегулируемых организаций;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проверку на основании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выездную проверку только в случае присутствия при ее проведении руководителя саморегулируемой организации либо лица, его замещающего;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препятствовать руководителю (иному уполномоченному лицу) присутствовать при проведении проверки и давать разъяснения по вопросам, относящимся к предмету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руководителю саморегулируемой организации (иному уполномоченному лицу), присутствующим при проведении проверки, информацию и документы, относящиеся к предмету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руководителя саморегулируемой организации (иное уполномоченное лицо) с результатами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доказывать обоснованность своих действий при их обжаловании саморегулируемыми организациями в порядке, установленном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проведения выездной проверки по просьбе руководителя саморегулируемой организации (иного уполномоченного лица) ознакомить их с положениями настоящего Административного регламента;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требовать представления документов (информации), не относящихся к предмету проверки, а также сведений и документов, которые могут быть получены от иных органов государственного контроля (надзора);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изымать оригиналы документов, относящихся к предмету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распространять информацию, составляющую охраняемую </w:t>
      </w:r>
      <w:hyperlink r:id="rId26" w:history="1">
        <w:r>
          <w:rPr>
            <w:rFonts w:ascii="Calibri" w:hAnsi="Calibri" w:cs="Calibri"/>
            <w:color w:val="0000FF"/>
          </w:rPr>
          <w:t>законом</w:t>
        </w:r>
      </w:hyperlink>
      <w:r>
        <w:rPr>
          <w:rFonts w:ascii="Calibri" w:hAnsi="Calibri" w:cs="Calibri"/>
        </w:rPr>
        <w:t xml:space="preserve"> тайну и полученную в результате проведения проверки (при наличии допуска к государственной тайне), за исключением случаев, предусмотренных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сроки проведения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запись о проведенной проверке в журнале учета проверок;</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нарушений саморегулируемыми организациями нормативных правовых актов Российской Федерации, надзор за соблюдением которых не входит в компетенцию </w:t>
      </w:r>
      <w:proofErr w:type="spellStart"/>
      <w:r>
        <w:rPr>
          <w:rFonts w:ascii="Calibri" w:hAnsi="Calibri" w:cs="Calibri"/>
        </w:rPr>
        <w:t>Ростехнадзора</w:t>
      </w:r>
      <w:proofErr w:type="spellEnd"/>
      <w:r>
        <w:rPr>
          <w:rFonts w:ascii="Calibri" w:hAnsi="Calibri" w:cs="Calibri"/>
        </w:rPr>
        <w:t>, о выявленных нарушениях с приложением документов, свидетельствующих о них, незамедлительно сообщать в соответствующий уполномоченный орган.</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0" w:name="Par143"/>
      <w:bookmarkEnd w:id="20"/>
      <w:r>
        <w:rPr>
          <w:rFonts w:ascii="Calibri" w:hAnsi="Calibri" w:cs="Calibri"/>
        </w:rPr>
        <w:t>Права и обязанности лиц, в отношении которых осуществляются</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 по надзору</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саморегулируемой организации (иное уполномоченное лицо), в отношении которой осуществляется государственная функция по надзору за СРО, вправе: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присутствовать при проведении проверки, давать объяснения по вопросам, относящимся к предмету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должностных лиц, уполномоченных на проведение проверки, информацию, которая относится к предмету проверки и предоставление которой предусмотрено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обжаловать решения и действия (бездействие) должностных лиц, уполномоченных на проведение проверки, повлекшие за собой нарушение прав саморегулируемой организации при проведении проверки, в досудебном (внесудебном) и (или) судебном порядке в соответствии с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Руководитель саморегулируемой организации (иное уполномоченное лицо), в отношении которой осуществляется государственная функция по надзору за СРО, обязан: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беспрепятственный доступ должностным лицам, уполномоченным на проведение проверки, на территорию, в здания и другие служебные помещения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представление должностным лицам, уполномоченным на проведение проверки, документов и информации, необходимых для проведения проверки, в установленные в запросе сроки;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предоставление должностным лицам, уполномоченным на проведение проверки, журнала учета проверок, соответствующего установленной приказом Минэкономразвития России от 30 апреля 2009 г. N 141 типовой </w:t>
      </w:r>
      <w:hyperlink r:id="rId27" w:history="1">
        <w:r>
          <w:rPr>
            <w:rFonts w:ascii="Calibri" w:hAnsi="Calibri" w:cs="Calibri"/>
            <w:color w:val="0000FF"/>
          </w:rPr>
          <w:t>форме</w:t>
        </w:r>
      </w:hyperlink>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присутствовать лично при проведении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присутствие иных должностных лиц или уполномоченных представителей саморегулируемой организации, ответственных за организацию и проведение мероприятий по выполнению обязательных требований законодательства Российской Федерации, относящихся к предмету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1" w:name="Par158"/>
      <w:bookmarkEnd w:id="21"/>
      <w:r>
        <w:rPr>
          <w:rFonts w:ascii="Calibri" w:hAnsi="Calibri" w:cs="Calibri"/>
        </w:rPr>
        <w:t>Описание результата исполнения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Результатом исполнения государственной функции по надзору за СРО является установление факта соблюдения (несоблюдения) проверяемыми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 в случае выявления правонарушений - возбуждение и осуществление производства по делу об административном правонарушении в соответствии с </w:t>
      </w:r>
      <w:hyperlink r:id="rId28" w:history="1">
        <w:r>
          <w:rPr>
            <w:rFonts w:ascii="Calibri" w:hAnsi="Calibri" w:cs="Calibri"/>
            <w:color w:val="0000FF"/>
          </w:rPr>
          <w:t>КоАП</w:t>
        </w:r>
      </w:hyperlink>
      <w:r>
        <w:rPr>
          <w:rFonts w:ascii="Calibri" w:hAnsi="Calibri" w:cs="Calibri"/>
        </w:rPr>
        <w:t xml:space="preserve"> РФ.</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Юридическим фактом завершения исполнения государственной функции по надзору за СРО, в том числе в случае выявления правонарушений, является акт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нарушений в деятельности саморегулируемой организации должностными лицами, уполномоченными на проведение проверок, принимаются меры, предусмотренные законодательством Российской Федерации, в том числе меры, указанные в </w:t>
      </w:r>
      <w:hyperlink w:anchor="Par299" w:history="1">
        <w:r>
          <w:rPr>
            <w:rFonts w:ascii="Calibri" w:hAnsi="Calibri" w:cs="Calibri"/>
            <w:color w:val="0000FF"/>
          </w:rPr>
          <w:t>пункте 77</w:t>
        </w:r>
      </w:hyperlink>
      <w:r>
        <w:rPr>
          <w:rFonts w:ascii="Calibri" w:hAnsi="Calibri" w:cs="Calibri"/>
        </w:rPr>
        <w:t xml:space="preserve"> настоящего Административного регламента.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1"/>
        <w:rPr>
          <w:rFonts w:ascii="Calibri" w:hAnsi="Calibri" w:cs="Calibri"/>
        </w:rPr>
      </w:pPr>
      <w:bookmarkStart w:id="22" w:name="Par164"/>
      <w:bookmarkEnd w:id="22"/>
      <w:r>
        <w:rPr>
          <w:rFonts w:ascii="Calibri" w:hAnsi="Calibri" w:cs="Calibri"/>
        </w:rPr>
        <w:t>II. Требования к порядку исполнения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3" w:name="Par166"/>
      <w:bookmarkEnd w:id="23"/>
      <w:r>
        <w:rPr>
          <w:rFonts w:ascii="Calibri" w:hAnsi="Calibri" w:cs="Calibri"/>
        </w:rPr>
        <w:t>Порядок информирования об исполнении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Места нахождения центрального аппарата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105066, Москва, ул. Александра Лукьянова, д. 4, стр. 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109147, Москва, ул. Таганская, д. 34, стр. 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Почтовый адрес для направления в </w:t>
      </w:r>
      <w:proofErr w:type="spellStart"/>
      <w:r>
        <w:rPr>
          <w:rFonts w:ascii="Calibri" w:hAnsi="Calibri" w:cs="Calibri"/>
        </w:rPr>
        <w:t>Ростехнадзор</w:t>
      </w:r>
      <w:proofErr w:type="spellEnd"/>
      <w:r>
        <w:rPr>
          <w:rFonts w:ascii="Calibri" w:hAnsi="Calibri" w:cs="Calibri"/>
        </w:rPr>
        <w:t xml:space="preserve"> обращений по вопросам исполнения государственной функции по надзору за СРО: 105066, Москва, ул. Александра Лукьянова, д. 4, стр. 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Сведения о местах нахождения и почтовых адресах территориальных органов </w:t>
      </w:r>
      <w:proofErr w:type="spellStart"/>
      <w:r>
        <w:rPr>
          <w:rFonts w:ascii="Calibri" w:hAnsi="Calibri" w:cs="Calibri"/>
        </w:rPr>
        <w:t>Ростехнадзора</w:t>
      </w:r>
      <w:proofErr w:type="spellEnd"/>
      <w:r>
        <w:rPr>
          <w:rFonts w:ascii="Calibri" w:hAnsi="Calibri" w:cs="Calibri"/>
        </w:rPr>
        <w:t xml:space="preserve"> приведены в </w:t>
      </w:r>
      <w:hyperlink w:anchor="Par45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График работы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понедельник, вторник, среду и четверг - с 9.00 часов до 18.00 часов;</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пятницу - с 9.00 часов до 16 часов 45 минут;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 с 13.00 часов до 13 часов 45 минут;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суббота, воскресенье: выходной день.</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В предпраздничные дни продолжительность времени работы </w:t>
      </w:r>
      <w:proofErr w:type="spellStart"/>
      <w:r>
        <w:rPr>
          <w:rFonts w:ascii="Calibri" w:hAnsi="Calibri" w:cs="Calibri"/>
        </w:rPr>
        <w:t>Ростехнадзора</w:t>
      </w:r>
      <w:proofErr w:type="spellEnd"/>
      <w:r>
        <w:rPr>
          <w:rFonts w:ascii="Calibri" w:hAnsi="Calibri" w:cs="Calibri"/>
        </w:rPr>
        <w:t xml:space="preserve"> сокращается на 1 час.</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Информация о графиках работы территориальных органов </w:t>
      </w:r>
      <w:proofErr w:type="spellStart"/>
      <w:r>
        <w:rPr>
          <w:rFonts w:ascii="Calibri" w:hAnsi="Calibri" w:cs="Calibri"/>
        </w:rPr>
        <w:t>Ростехнадзора</w:t>
      </w:r>
      <w:proofErr w:type="spellEnd"/>
      <w:r>
        <w:rPr>
          <w:rFonts w:ascii="Calibri" w:hAnsi="Calibri" w:cs="Calibri"/>
        </w:rPr>
        <w:t xml:space="preserve"> приведена на их официальных сайтах в сети Интернет, указанных в </w:t>
      </w:r>
      <w:hyperlink w:anchor="Par45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Телефоны </w:t>
      </w:r>
      <w:proofErr w:type="spellStart"/>
      <w:r>
        <w:rPr>
          <w:rFonts w:ascii="Calibri" w:hAnsi="Calibri" w:cs="Calibri"/>
        </w:rPr>
        <w:t>Ростехнадзора</w:t>
      </w:r>
      <w:proofErr w:type="spellEnd"/>
      <w:r>
        <w:rPr>
          <w:rFonts w:ascii="Calibri" w:hAnsi="Calibri" w:cs="Calibri"/>
        </w:rPr>
        <w:t xml:space="preserve"> для получения справок по вопросам: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приема корреспонденции: (499) 265-72-60;</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государственной функции по надзору за СРО: (495) 411-60-44.</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Сведения о справочных телефонах территориальных органов </w:t>
      </w:r>
      <w:proofErr w:type="spellStart"/>
      <w:r>
        <w:rPr>
          <w:rFonts w:ascii="Calibri" w:hAnsi="Calibri" w:cs="Calibri"/>
        </w:rPr>
        <w:t>Ростехнадзора</w:t>
      </w:r>
      <w:proofErr w:type="spellEnd"/>
      <w:r>
        <w:rPr>
          <w:rFonts w:ascii="Calibri" w:hAnsi="Calibri" w:cs="Calibri"/>
        </w:rPr>
        <w:t xml:space="preserve"> приведены в </w:t>
      </w:r>
      <w:hyperlink w:anchor="Par45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Официальный сайт </w:t>
      </w:r>
      <w:proofErr w:type="spellStart"/>
      <w:r>
        <w:rPr>
          <w:rFonts w:ascii="Calibri" w:hAnsi="Calibri" w:cs="Calibri"/>
        </w:rPr>
        <w:t>Ростехнадзора</w:t>
      </w:r>
      <w:proofErr w:type="spellEnd"/>
      <w:r>
        <w:rPr>
          <w:rFonts w:ascii="Calibri" w:hAnsi="Calibri" w:cs="Calibri"/>
        </w:rPr>
        <w:t xml:space="preserve"> в сети Интернет: www.gosnadzor.ru.</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Адрес электронной почты для обращений в </w:t>
      </w:r>
      <w:proofErr w:type="spellStart"/>
      <w:r>
        <w:rPr>
          <w:rFonts w:ascii="Calibri" w:hAnsi="Calibri" w:cs="Calibri"/>
        </w:rPr>
        <w:t>Ростехнадзор</w:t>
      </w:r>
      <w:proofErr w:type="spellEnd"/>
      <w:r>
        <w:rPr>
          <w:rFonts w:ascii="Calibri" w:hAnsi="Calibri" w:cs="Calibri"/>
        </w:rPr>
        <w:t>: rostehnadzor@gosnadzor.ru.</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Сведения об адресах официальных сайтов в сети Интернет и электронной почты территориальных органов </w:t>
      </w:r>
      <w:proofErr w:type="spellStart"/>
      <w:r>
        <w:rPr>
          <w:rFonts w:ascii="Calibri" w:hAnsi="Calibri" w:cs="Calibri"/>
        </w:rPr>
        <w:t>Ростехнадзора</w:t>
      </w:r>
      <w:proofErr w:type="spellEnd"/>
      <w:r>
        <w:rPr>
          <w:rFonts w:ascii="Calibri" w:hAnsi="Calibri" w:cs="Calibri"/>
        </w:rPr>
        <w:t xml:space="preserve"> приведены в </w:t>
      </w:r>
      <w:hyperlink w:anchor="Par45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Предоставление информации по вопросам исполнения государственной функции по надзору за СРО осуществляется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(территориальных органов) по почте, телефону, при личном приеме граждан, а также посредством официального сайта </w:t>
      </w:r>
      <w:proofErr w:type="spellStart"/>
      <w:r>
        <w:rPr>
          <w:rFonts w:ascii="Calibri" w:hAnsi="Calibri" w:cs="Calibri"/>
        </w:rPr>
        <w:t>Ростехнадзора</w:t>
      </w:r>
      <w:proofErr w:type="spellEnd"/>
      <w:r>
        <w:rPr>
          <w:rFonts w:ascii="Calibri" w:hAnsi="Calibri" w:cs="Calibri"/>
        </w:rPr>
        <w:t xml:space="preserve"> (территориальных органов) в сети Интернет и федеральной государственной информационной системы "Единый портал государственных и муниципальных услуг (функций)", информационных стендов, размещенных в помещении </w:t>
      </w:r>
      <w:proofErr w:type="spellStart"/>
      <w:r>
        <w:rPr>
          <w:rFonts w:ascii="Calibri" w:hAnsi="Calibri" w:cs="Calibri"/>
        </w:rPr>
        <w:t>Ростехнадзора</w:t>
      </w:r>
      <w:proofErr w:type="spellEnd"/>
      <w:r>
        <w:rPr>
          <w:rFonts w:ascii="Calibri" w:hAnsi="Calibri" w:cs="Calibri"/>
        </w:rPr>
        <w:t xml:space="preserve"> (территориальных органов), или электронной почты.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Предоставление информации по поступившим в </w:t>
      </w:r>
      <w:proofErr w:type="spellStart"/>
      <w:r>
        <w:rPr>
          <w:rFonts w:ascii="Calibri" w:hAnsi="Calibri" w:cs="Calibri"/>
        </w:rPr>
        <w:t>Ростехнадзор</w:t>
      </w:r>
      <w:proofErr w:type="spellEnd"/>
      <w:r>
        <w:rPr>
          <w:rFonts w:ascii="Calibri" w:hAnsi="Calibri" w:cs="Calibri"/>
        </w:rPr>
        <w:t xml:space="preserve"> (территориальные органы) письменным обращениям осуществляется в форме письменных ответов в порядке, установленном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предоставлении информации по телефону должностные лица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обязаны в соответствии с поступившим запросом предоставлять следующую информацию:</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входящих номерах, под которыми зарегистрированы в системе делопроизводства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заявления по вопросам исполнения </w:t>
      </w:r>
      <w:proofErr w:type="spellStart"/>
      <w:r>
        <w:rPr>
          <w:rFonts w:ascii="Calibri" w:hAnsi="Calibri" w:cs="Calibri"/>
        </w:rPr>
        <w:t>Ростехнадзором</w:t>
      </w:r>
      <w:proofErr w:type="spellEnd"/>
      <w:r>
        <w:rPr>
          <w:rFonts w:ascii="Calibri" w:hAnsi="Calibri" w:cs="Calibri"/>
        </w:rPr>
        <w:t xml:space="preserve"> (территориальным органом)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принятии решения по конкретному заявлению по вопросам исполнения </w:t>
      </w:r>
      <w:proofErr w:type="spellStart"/>
      <w:r>
        <w:rPr>
          <w:rFonts w:ascii="Calibri" w:hAnsi="Calibri" w:cs="Calibri"/>
        </w:rPr>
        <w:t>Ростехнадзором</w:t>
      </w:r>
      <w:proofErr w:type="spellEnd"/>
      <w:r>
        <w:rPr>
          <w:rFonts w:ascii="Calibri" w:hAnsi="Calibri" w:cs="Calibri"/>
        </w:rPr>
        <w:t xml:space="preserve"> (территориальным органом)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нормативных правовых актах по вопросам исполнения </w:t>
      </w:r>
      <w:proofErr w:type="spellStart"/>
      <w:r>
        <w:rPr>
          <w:rFonts w:ascii="Calibri" w:hAnsi="Calibri" w:cs="Calibri"/>
        </w:rPr>
        <w:t>Ростехнадзором</w:t>
      </w:r>
      <w:proofErr w:type="spellEnd"/>
      <w:r>
        <w:rPr>
          <w:rFonts w:ascii="Calibri" w:hAnsi="Calibri" w:cs="Calibri"/>
        </w:rPr>
        <w:t xml:space="preserve"> (территориальным органом)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размещении в сети Интернет на официальном сайте </w:t>
      </w:r>
      <w:proofErr w:type="spellStart"/>
      <w:r>
        <w:rPr>
          <w:rFonts w:ascii="Calibri" w:hAnsi="Calibri" w:cs="Calibri"/>
        </w:rPr>
        <w:t>Ростехнадзора</w:t>
      </w:r>
      <w:proofErr w:type="spellEnd"/>
      <w:r>
        <w:rPr>
          <w:rFonts w:ascii="Calibri" w:hAnsi="Calibri" w:cs="Calibri"/>
        </w:rPr>
        <w:t xml:space="preserve"> (территориального органа) информации о справочных материалах по вопросам исполнения </w:t>
      </w:r>
      <w:proofErr w:type="spellStart"/>
      <w:r>
        <w:rPr>
          <w:rFonts w:ascii="Calibri" w:hAnsi="Calibri" w:cs="Calibri"/>
        </w:rPr>
        <w:t>Ростехнадзором</w:t>
      </w:r>
      <w:proofErr w:type="spellEnd"/>
      <w:r>
        <w:rPr>
          <w:rFonts w:ascii="Calibri" w:hAnsi="Calibri" w:cs="Calibri"/>
        </w:rPr>
        <w:t xml:space="preserve"> (территориальным органом)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При ответах на телефонные звонки и устные обращения по вопросам, касающимся исполнения государственной функции по надзору за СРО, должностные лица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должности лица, принявшего телефонный звонок.</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телефонный номер, по которому можно получить необходимую информацию.</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невозможности должностного лица, предоставляющего информацию по телефону, предоставить запрашиваемую информацию, указанное должностное лицо должно предложить заявителю обратиться за необходимой информацией в форме письменной консультации.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На информационных стендах в помещениях и на официальном сайте </w:t>
      </w:r>
      <w:proofErr w:type="spellStart"/>
      <w:r>
        <w:rPr>
          <w:rFonts w:ascii="Calibri" w:hAnsi="Calibri" w:cs="Calibri"/>
        </w:rPr>
        <w:t>Ростехнадзора</w:t>
      </w:r>
      <w:proofErr w:type="spellEnd"/>
      <w:r>
        <w:rPr>
          <w:rFonts w:ascii="Calibri" w:hAnsi="Calibri" w:cs="Calibri"/>
        </w:rPr>
        <w:t xml:space="preserve"> (территориального органа) в сети Интернет размещается следующая информация: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образцы заполнения форм документов, необходимых для обращения в </w:t>
      </w:r>
      <w:proofErr w:type="spellStart"/>
      <w:r>
        <w:rPr>
          <w:rFonts w:ascii="Calibri" w:hAnsi="Calibri" w:cs="Calibri"/>
        </w:rPr>
        <w:t>Ростехнадзор</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обращений и получения консультаций;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порядок обжалования решений, действий или бездействия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план проведения плановых проверок на текущий год;</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месте приема документов для регистрации, а также об установленных для приема днях и часах.</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4" w:name="Par205"/>
      <w:bookmarkEnd w:id="24"/>
      <w:r>
        <w:rPr>
          <w:rFonts w:ascii="Calibri" w:hAnsi="Calibri" w:cs="Calibri"/>
        </w:rPr>
        <w:t>Срок исполнения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проведения проверки (с даты начала проверки и до даты составления акта по результатам проверки) не может превышать десять рабочих дней.</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25" w:name="Par208"/>
      <w:bookmarkEnd w:id="25"/>
      <w:r>
        <w:rPr>
          <w:rFonts w:ascii="Calibri" w:hAnsi="Calibri" w:cs="Calibri"/>
        </w:rPr>
        <w:t xml:space="preserve">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проводящих проверку, срок проведения проверки может быть продлен распоряжением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 о продлении проверки, но не более чем на десять рабочих дней.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Общий срок проведения проверки с учетом предусмотренного </w:t>
      </w:r>
      <w:hyperlink w:anchor="Par208" w:history="1">
        <w:r>
          <w:rPr>
            <w:rFonts w:ascii="Calibri" w:hAnsi="Calibri" w:cs="Calibri"/>
            <w:color w:val="0000FF"/>
          </w:rPr>
          <w:t>пунктом 34</w:t>
        </w:r>
      </w:hyperlink>
      <w:r>
        <w:rPr>
          <w:rFonts w:ascii="Calibri" w:hAnsi="Calibri" w:cs="Calibri"/>
        </w:rPr>
        <w:t xml:space="preserve"> настоящего Административного регламента срока продления не может превышать двадцать рабочих дней.</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1"/>
        <w:rPr>
          <w:rFonts w:ascii="Calibri" w:hAnsi="Calibri" w:cs="Calibri"/>
        </w:rPr>
      </w:pPr>
      <w:bookmarkStart w:id="26" w:name="Par211"/>
      <w:bookmarkEnd w:id="26"/>
      <w:r>
        <w:rPr>
          <w:rFonts w:ascii="Calibri" w:hAnsi="Calibri" w:cs="Calibri"/>
        </w:rPr>
        <w:t>III. Состав, последовательность и сроки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(действий), требования</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их выполнения</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Исполнение государственной функции по надзору за СРО включает в себя следующие административные процедуры: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и организация проведения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плановой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внеплановой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акта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предусмотренных законодательством Российской Федерации мер при выявлении нарушений в деятельности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систематического наблюдения за исполнением обязательных требований, предъявляемых к саморегулируемым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Pr>
          <w:rFonts w:ascii="Calibri" w:hAnsi="Calibri" w:cs="Calibri"/>
        </w:rPr>
        <w:t>Ростехнадзор</w:t>
      </w:r>
      <w:proofErr w:type="spellEnd"/>
      <w:r>
        <w:rPr>
          <w:rFonts w:ascii="Calibri" w:hAnsi="Calibri" w:cs="Calibri"/>
        </w:rPr>
        <w:t xml:space="preserve"> документов и сведений и (или) размещенной на официальном сайте саморегулируемой организации информации в информационно-телекоммуникационной сети "Интернет";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и оценки эффективности государственного надзора за деятельностью саморегулируемых организаций и подготовка ежегодных докладов о состоянии государственного надзора за деятельностью саморегулируемых организаций и его эффективности.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Блок-схема исполнения государственной функции по надзору за СРО приведена в </w:t>
      </w:r>
      <w:hyperlink w:anchor="Par621" w:history="1">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7" w:name="Par225"/>
      <w:bookmarkEnd w:id="27"/>
      <w:r>
        <w:rPr>
          <w:rFonts w:ascii="Calibri" w:hAnsi="Calibri" w:cs="Calibri"/>
        </w:rPr>
        <w:t>Принятие решения и организация проведения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28" w:name="Par227"/>
      <w:bookmarkEnd w:id="28"/>
      <w:r>
        <w:rPr>
          <w:rFonts w:ascii="Calibri" w:hAnsi="Calibri" w:cs="Calibri"/>
        </w:rPr>
        <w:t>38. Юридическим фактом - основанием для начала административной процедуры является: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плановой проверки - основание, указанное в </w:t>
      </w:r>
      <w:hyperlink w:anchor="Par243" w:history="1">
        <w:r>
          <w:rPr>
            <w:rFonts w:ascii="Calibri" w:hAnsi="Calibri" w:cs="Calibri"/>
            <w:color w:val="0000FF"/>
          </w:rPr>
          <w:t>пункте 45</w:t>
        </w:r>
      </w:hyperlink>
      <w:r>
        <w:rPr>
          <w:rFonts w:ascii="Calibri" w:hAnsi="Calibri" w:cs="Calibri"/>
        </w:rPr>
        <w:t xml:space="preserve"> настоящего Административного регламента;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внеплановой проверки - основание, указанное в </w:t>
      </w:r>
      <w:hyperlink w:anchor="Par260" w:history="1">
        <w:r>
          <w:rPr>
            <w:rFonts w:ascii="Calibri" w:hAnsi="Calibri" w:cs="Calibri"/>
            <w:color w:val="0000FF"/>
          </w:rPr>
          <w:t>пункте 57</w:t>
        </w:r>
      </w:hyperlink>
      <w:r>
        <w:rPr>
          <w:rFonts w:ascii="Calibri" w:hAnsi="Calibri" w:cs="Calibri"/>
        </w:rPr>
        <w:t xml:space="preserve"> настоящего Административного регламента.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Проверки в отношении саморегулируемых организаций проводятся в плановом и внеплановом порядке в форме документарных и (или) выездных проверок.</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Плановые проверки саморегулируемых организаций осуществляют должностные лица </w:t>
      </w:r>
      <w:r>
        <w:rPr>
          <w:rFonts w:ascii="Calibri" w:hAnsi="Calibri" w:cs="Calibri"/>
        </w:rPr>
        <w:lastRenderedPageBreak/>
        <w:t xml:space="preserve">территориальных органов </w:t>
      </w:r>
      <w:proofErr w:type="spellStart"/>
      <w:r>
        <w:rPr>
          <w:rFonts w:ascii="Calibri" w:hAnsi="Calibri" w:cs="Calibri"/>
        </w:rPr>
        <w:t>Ростехнадзора</w:t>
      </w:r>
      <w:proofErr w:type="spellEnd"/>
      <w:r>
        <w:rPr>
          <w:rFonts w:ascii="Calibri" w:hAnsi="Calibri" w:cs="Calibri"/>
        </w:rPr>
        <w:t xml:space="preserve">, внеплановые - должностные лица центрального аппарата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участия во внеплановой выездной проверке деятельности саморегулируемых организаций, их филиалов и (или) представительств, находящихся на поднадзорной территориальным органам </w:t>
      </w:r>
      <w:proofErr w:type="spellStart"/>
      <w:r>
        <w:rPr>
          <w:rFonts w:ascii="Calibri" w:hAnsi="Calibri" w:cs="Calibri"/>
        </w:rPr>
        <w:t>Ростехнадзора</w:t>
      </w:r>
      <w:proofErr w:type="spellEnd"/>
      <w:r>
        <w:rPr>
          <w:rFonts w:ascii="Calibri" w:hAnsi="Calibri" w:cs="Calibri"/>
        </w:rPr>
        <w:t xml:space="preserve"> территориях, могут быть привлечены должностные лица территориальных органов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Проверки проводятся комиссией из уполномоченных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(далее - комиссия), одно из которых является председателем комиссии. Состав должностных лиц комиссии определяется руководителем (уполномоченным заместителем руководителя) </w:t>
      </w:r>
      <w:proofErr w:type="spellStart"/>
      <w:r>
        <w:rPr>
          <w:rFonts w:ascii="Calibri" w:hAnsi="Calibri" w:cs="Calibri"/>
        </w:rPr>
        <w:t>Ростехнадзора</w:t>
      </w:r>
      <w:proofErr w:type="spellEnd"/>
      <w:r>
        <w:rPr>
          <w:rFonts w:ascii="Calibri" w:hAnsi="Calibri" w:cs="Calibri"/>
        </w:rPr>
        <w:t>, руководителем (уполномоченным заместителем руководителя)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изменения состава комиссии издается распоряжение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 об изменении состава комиссии.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 наличии оснований, предусмотренных </w:t>
      </w:r>
      <w:hyperlink w:anchor="Par227"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 должностным лицом, уполномоченным на проведение проверки, осуществляются следующие мероприятия: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проекта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xml:space="preserve">, руководителя (уполномоченного заместителя руководителя) территориального органа о проведении проверки саморегулируемой организации, в соответствии с </w:t>
      </w:r>
      <w:hyperlink r:id="rId29" w:history="1">
        <w:r>
          <w:rPr>
            <w:rFonts w:ascii="Calibri" w:hAnsi="Calibri" w:cs="Calibri"/>
            <w:color w:val="0000FF"/>
          </w:rPr>
          <w:t>приказом</w:t>
        </w:r>
      </w:hyperlink>
      <w:r>
        <w:rPr>
          <w:rFonts w:ascii="Calibri" w:hAnsi="Calibri" w:cs="Calibri"/>
        </w:rPr>
        <w:t xml:space="preserve"> Минэкономразвития России от 30 апреля 2009 г. N 141;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запроса в территориальный орган </w:t>
      </w:r>
      <w:proofErr w:type="spellStart"/>
      <w:r>
        <w:rPr>
          <w:rFonts w:ascii="Calibri" w:hAnsi="Calibri" w:cs="Calibri"/>
        </w:rPr>
        <w:t>Ростехнадзора</w:t>
      </w:r>
      <w:proofErr w:type="spellEnd"/>
      <w:r>
        <w:rPr>
          <w:rFonts w:ascii="Calibri" w:hAnsi="Calibri" w:cs="Calibri"/>
        </w:rPr>
        <w:t xml:space="preserve"> о представлении кандидатур территориального органа </w:t>
      </w:r>
      <w:proofErr w:type="spellStart"/>
      <w:r>
        <w:rPr>
          <w:rFonts w:ascii="Calibri" w:hAnsi="Calibri" w:cs="Calibri"/>
        </w:rPr>
        <w:t>Ростехнадзора</w:t>
      </w:r>
      <w:proofErr w:type="spellEnd"/>
      <w:r>
        <w:rPr>
          <w:rFonts w:ascii="Calibri" w:hAnsi="Calibri" w:cs="Calibri"/>
        </w:rPr>
        <w:t xml:space="preserve"> для включения в состав комиссии для участия во внеплановой выездной проверке (при привлечении должностных лиц территориального органа </w:t>
      </w:r>
      <w:proofErr w:type="spellStart"/>
      <w:r>
        <w:rPr>
          <w:rFonts w:ascii="Calibri" w:hAnsi="Calibri" w:cs="Calibri"/>
        </w:rPr>
        <w:t>Ростехнадзора</w:t>
      </w:r>
      <w:proofErr w:type="spellEnd"/>
      <w:r>
        <w:rPr>
          <w:rFonts w:ascii="Calibri" w:hAnsi="Calibri" w:cs="Calibri"/>
        </w:rPr>
        <w:t xml:space="preserve"> для проведения внеплановой выездной проверки центральным аппаратом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проекта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xml:space="preserve"> с руководителем (уполномоченным заместителем руководителя) соответствующего территориального органа </w:t>
      </w:r>
      <w:proofErr w:type="spellStart"/>
      <w:r>
        <w:rPr>
          <w:rFonts w:ascii="Calibri" w:hAnsi="Calibri" w:cs="Calibri"/>
        </w:rPr>
        <w:t>Ростехнадзора</w:t>
      </w:r>
      <w:proofErr w:type="spellEnd"/>
      <w:r>
        <w:rPr>
          <w:rFonts w:ascii="Calibri" w:hAnsi="Calibri" w:cs="Calibri"/>
        </w:rPr>
        <w:t xml:space="preserve"> (при привлечении должностных лиц территориального органа </w:t>
      </w:r>
      <w:proofErr w:type="spellStart"/>
      <w:r>
        <w:rPr>
          <w:rFonts w:ascii="Calibri" w:hAnsi="Calibri" w:cs="Calibri"/>
        </w:rPr>
        <w:t>Ростехнадзора</w:t>
      </w:r>
      <w:proofErr w:type="spellEnd"/>
      <w:r>
        <w:rPr>
          <w:rFonts w:ascii="Calibri" w:hAnsi="Calibri" w:cs="Calibri"/>
        </w:rPr>
        <w:t xml:space="preserve"> для проведения внеплановой выездной проверки центральным аппаратом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согласованного проекта распоряжения о проведении проверки на подпись руководителю (уполномоченному заместителю руководителя) </w:t>
      </w:r>
      <w:proofErr w:type="spellStart"/>
      <w:r>
        <w:rPr>
          <w:rFonts w:ascii="Calibri" w:hAnsi="Calibri" w:cs="Calibri"/>
        </w:rPr>
        <w:t>Ростехнадзора</w:t>
      </w:r>
      <w:proofErr w:type="spellEnd"/>
      <w:r>
        <w:rPr>
          <w:rFonts w:ascii="Calibri" w:hAnsi="Calibri" w:cs="Calibri"/>
        </w:rPr>
        <w:t xml:space="preserve">, руководителю (уполномоченному заместителю руководителя) территориального органа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29" w:name="Par241"/>
      <w:bookmarkEnd w:id="29"/>
      <w:r>
        <w:rPr>
          <w:rFonts w:ascii="Calibri" w:hAnsi="Calibri" w:cs="Calibri"/>
        </w:rPr>
        <w:t>Подготовка и проведение плановой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30" w:name="Par243"/>
      <w:bookmarkEnd w:id="30"/>
      <w:r>
        <w:rPr>
          <w:rFonts w:ascii="Calibri" w:hAnsi="Calibri" w:cs="Calibri"/>
        </w:rPr>
        <w:t xml:space="preserve">45. Юридическим фактом - основанием для проведения плановой проверки является план проверок, утвержденный приказом руководителя (уполномоченного заместителя руководителя) территориального органа о проведении проверки в соответствии с требованиями Федерального </w:t>
      </w:r>
      <w:hyperlink r:id="rId30" w:history="1">
        <w:r>
          <w:rPr>
            <w:rFonts w:ascii="Calibri" w:hAnsi="Calibri" w:cs="Calibri"/>
            <w:color w:val="0000FF"/>
          </w:rPr>
          <w:t>закона</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Плановой является проверка, включенная в ежегодный план проведения проверок. Основанием для включения саморегулируемой организации в ежегодный план проведения проверок является: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одного года со дня внесения сведений о саморегулируемой организации в государственный реестр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двух лет со дня окончания проведения последней плановой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Плановая проверка проводится не чаще чем раз в три года в соответствии с ежегодным планом проведения плановых проверок, утвержденным руководителем (уполномоченным заместителем руководителя) территориального органа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Плановая проверка проводится в форме документарной проверки и (или) выездной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Предметом плановой проверки является соблюдение саморегулируемыми </w:t>
      </w:r>
      <w:r>
        <w:rPr>
          <w:rFonts w:ascii="Calibri" w:hAnsi="Calibri" w:cs="Calibri"/>
        </w:rPr>
        <w:lastRenderedPageBreak/>
        <w:t>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О проведении плановой проверки саморегулируемая организация уведомляется не позднее чем в течение трех рабочих дней до начала ее проведения посредством направления копии распоряжения руководителя (уполномоченного заместителя руководителя) территориального органа </w:t>
      </w:r>
      <w:proofErr w:type="spellStart"/>
      <w:r>
        <w:rPr>
          <w:rFonts w:ascii="Calibri" w:hAnsi="Calibri" w:cs="Calibri"/>
        </w:rPr>
        <w:t>Ростехнадзора</w:t>
      </w:r>
      <w:proofErr w:type="spellEnd"/>
      <w:r>
        <w:rPr>
          <w:rFonts w:ascii="Calibri" w:hAnsi="Calibri" w:cs="Calibri"/>
        </w:rPr>
        <w:t xml:space="preserve"> о начале проведения плановой проверки заказным почтовым отправлением с уведомлением о вручении или иным доступным способом.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Должностное лицо, уполномоченное на проведение проверки, совместно с руководителем саморегулируемой организации определяет лиц, с которыми будет осуществляться взаимодействие в ходе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Должностное лицо, уполномоченное на проведение проверки, совместно с руководителем саморегулируемой организации определяет временной режим проверки (с учетом действующего режима работы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Должностное лицо, уполномоченное на проведение проверки, осуществляет проверку, в ходе которой запрашивает и получает от руководителя и работников саморегулируемой организации в рамках предмета проверки необходимые документы (информацию) за проверяемый период, а также письменные пояснения от представителей саморегулируемой организации по вопросам, возникающим в ходе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Документы саморегулируемой организации, необходимые для проведения проверки, представляются уполномоченному на проведение проверки должностному лицу (председателю комиссии) для изучения.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Представляемые или изготовленные в присутствии представителей саморегулируемой организации копии документов должны быть заверены печатью и подписью руководителя, иного уполномоченного должностного лица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Передача запрашиваемых документов при плановой выездной проверке осуществляется по акту приема-передачи.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31" w:name="Par258"/>
      <w:bookmarkEnd w:id="31"/>
      <w:r>
        <w:rPr>
          <w:rFonts w:ascii="Calibri" w:hAnsi="Calibri" w:cs="Calibri"/>
        </w:rPr>
        <w:t>Подготовка и проведение внеплановой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32" w:name="Par260"/>
      <w:bookmarkEnd w:id="32"/>
      <w:r>
        <w:rPr>
          <w:rFonts w:ascii="Calibri" w:hAnsi="Calibri" w:cs="Calibri"/>
        </w:rPr>
        <w:t xml:space="preserve">57. Юридическим фактом - основанием для проведения внеплановой проверки является распоряжение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xml:space="preserve"> о проведении проверки, изданное в соответствии со следующими основаниями: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в </w:t>
      </w:r>
      <w:proofErr w:type="spellStart"/>
      <w:r>
        <w:rPr>
          <w:rFonts w:ascii="Calibri" w:hAnsi="Calibri" w:cs="Calibri"/>
        </w:rPr>
        <w:t>Ростехнадзор</w:t>
      </w:r>
      <w:proofErr w:type="spellEnd"/>
      <w:r>
        <w:rPr>
          <w:rFonts w:ascii="Calibri" w:hAnsi="Calibri" w:cs="Calibri"/>
        </w:rPr>
        <w:t xml:space="preserve">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уведомлений национальных объединений саморегулируемых организаций, органов местного самоуправления, из средств массовой информации о фактах:</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совершения саморегулируемой организацией и ее должностными лицами действий (бездействия), нарушающих требования Градостроительного </w:t>
      </w:r>
      <w:hyperlink r:id="rId31" w:history="1">
        <w:r>
          <w:rPr>
            <w:rFonts w:ascii="Calibri" w:hAnsi="Calibri" w:cs="Calibri"/>
            <w:color w:val="0000FF"/>
          </w:rPr>
          <w:t>кодекса</w:t>
        </w:r>
      </w:hyperlink>
      <w:r>
        <w:rPr>
          <w:rFonts w:ascii="Calibri" w:hAnsi="Calibri" w:cs="Calibri"/>
        </w:rPr>
        <w:t xml:space="preserve"> Российской Федерации, других федеральных законов и права членов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33" w:name="Par266"/>
      <w:bookmarkEnd w:id="33"/>
      <w:r>
        <w:rPr>
          <w:rFonts w:ascii="Calibri" w:hAnsi="Calibri" w:cs="Calibri"/>
        </w:rPr>
        <w:t xml:space="preserve">г)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w:t>
      </w:r>
      <w:r>
        <w:rPr>
          <w:rFonts w:ascii="Calibri" w:hAnsi="Calibri" w:cs="Calibri"/>
        </w:rPr>
        <w:lastRenderedPageBreak/>
        <w:t>ситуаций природного и техногенного характера;</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34" w:name="Par267"/>
      <w:bookmarkEnd w:id="34"/>
      <w:r>
        <w:rPr>
          <w:rFonts w:ascii="Calibri" w:hAnsi="Calibri" w:cs="Calibri"/>
        </w:rPr>
        <w:t>д)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распоряжения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Генеральной прокуратуры о проведении внеплановой проверки в рамках надзора за исполнением законов по поступившим в органы Генеральной прокуратуры материалам и обращениям.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Предметом внеплановой проверки является соблюдение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 выполнение предписаний.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Обращения и заявления, не позволяющие установить лицо, обратившееся в </w:t>
      </w:r>
      <w:proofErr w:type="spellStart"/>
      <w:r>
        <w:rPr>
          <w:rFonts w:ascii="Calibri" w:hAnsi="Calibri" w:cs="Calibri"/>
        </w:rPr>
        <w:t>Ростехнадзор</w:t>
      </w:r>
      <w:proofErr w:type="spellEnd"/>
      <w:r>
        <w:rPr>
          <w:rFonts w:ascii="Calibri" w:hAnsi="Calibri" w:cs="Calibri"/>
        </w:rPr>
        <w:t xml:space="preserve"> (территориальный орган), а также обращения и заявления, не содержащие сведений о фактах, указанных в </w:t>
      </w:r>
      <w:hyperlink w:anchor="Par260" w:history="1">
        <w:r>
          <w:rPr>
            <w:rFonts w:ascii="Calibri" w:hAnsi="Calibri" w:cs="Calibri"/>
            <w:color w:val="0000FF"/>
          </w:rPr>
          <w:t>пункте 57</w:t>
        </w:r>
      </w:hyperlink>
      <w:r>
        <w:rPr>
          <w:rFonts w:ascii="Calibri" w:hAnsi="Calibri" w:cs="Calibri"/>
        </w:rPr>
        <w:t xml:space="preserve"> настоящего Административного регламента, не могут служить основанием для проведения внеплановой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Внеплановая проверка проводится в форме документарной проверки и (или) выездной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Внеплановая выездная проверка может быть проведена по основаниям, указанным в </w:t>
      </w:r>
      <w:hyperlink w:anchor="Par266" w:history="1">
        <w:r>
          <w:rPr>
            <w:rFonts w:ascii="Calibri" w:hAnsi="Calibri" w:cs="Calibri"/>
            <w:color w:val="0000FF"/>
          </w:rPr>
          <w:t>подпунктах "2г"</w:t>
        </w:r>
      </w:hyperlink>
      <w:r>
        <w:rPr>
          <w:rFonts w:ascii="Calibri" w:hAnsi="Calibri" w:cs="Calibri"/>
        </w:rPr>
        <w:t xml:space="preserve"> и </w:t>
      </w:r>
      <w:hyperlink w:anchor="Par267" w:history="1">
        <w:r>
          <w:rPr>
            <w:rFonts w:ascii="Calibri" w:hAnsi="Calibri" w:cs="Calibri"/>
            <w:color w:val="0000FF"/>
          </w:rPr>
          <w:t>"2д" пункта 57</w:t>
        </w:r>
      </w:hyperlink>
      <w:r>
        <w:rPr>
          <w:rFonts w:ascii="Calibri" w:hAnsi="Calibri" w:cs="Calibri"/>
        </w:rPr>
        <w:t xml:space="preserve"> настоящего Административного регламента, после согласования с органом прокуратуры по месту осуществления деятельности проверяемой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Передача запрашиваемых документов при внеплановой выездной проверке осуществляется по акту приема-передачи.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35" w:name="Par275"/>
      <w:bookmarkEnd w:id="35"/>
      <w:r>
        <w:rPr>
          <w:rFonts w:ascii="Calibri" w:hAnsi="Calibri" w:cs="Calibri"/>
        </w:rPr>
        <w:t>Подготовка акта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Основанием для начала административной процедуры является завершение сбора, анализа необходимой информации для составления акта проверки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 результатам проверки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проводящими проверку, составляется акт проверки по </w:t>
      </w:r>
      <w:hyperlink r:id="rId32" w:history="1">
        <w:r>
          <w:rPr>
            <w:rFonts w:ascii="Calibri" w:hAnsi="Calibri" w:cs="Calibri"/>
            <w:color w:val="0000FF"/>
          </w:rPr>
          <w:t>форме</w:t>
        </w:r>
      </w:hyperlink>
      <w:r>
        <w:rPr>
          <w:rFonts w:ascii="Calibri" w:hAnsi="Calibri" w:cs="Calibri"/>
        </w:rPr>
        <w:t xml:space="preserve"> в соответствии с приказом Минэкономразвития России от 30 апреля 2009 г. N 141.</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Акт проверки должен быть пронумерован, не иметь подчисток, приписок, неоговоренных исправлений.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несогласия члена комиссии с содержанием акта проверки он излагает в письменной форме особое мнение, которое прилагается к акту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К акту проверки прилагаются документы или их копии, связанные с проверкой, объяснения руководителя и работников саморегулируемой организации,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саморегулируемой организации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саморегулируемой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случае если для составления акта проверки необходимо получить заключения по </w:t>
      </w:r>
      <w:r>
        <w:rPr>
          <w:rFonts w:ascii="Calibri" w:hAnsi="Calibri" w:cs="Calibri"/>
        </w:rPr>
        <w:lastRenderedPageBreak/>
        <w:t xml:space="preserve">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саморегулируемой организации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proofErr w:type="spellStart"/>
      <w:r>
        <w:rPr>
          <w:rFonts w:ascii="Calibri" w:hAnsi="Calibri" w:cs="Calibri"/>
        </w:rPr>
        <w:t>Ростехнадзора</w:t>
      </w:r>
      <w:proofErr w:type="spellEnd"/>
      <w:r>
        <w:rPr>
          <w:rFonts w:ascii="Calibri" w:hAnsi="Calibri" w:cs="Calibri"/>
        </w:rPr>
        <w:t xml:space="preserve">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Выявленные нарушения обязательных требований законодательства, включая признаки и существо выявленных нарушений, указываются в акте со ссылкой на конкретные положения законодательства Российской Федерации, которые нарушены.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акте проверки также указываются (в случае их наличия):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требований Градостроительного </w:t>
      </w:r>
      <w:hyperlink r:id="rId33" w:history="1">
        <w:r>
          <w:rPr>
            <w:rFonts w:ascii="Calibri" w:hAnsi="Calibri" w:cs="Calibri"/>
            <w:color w:val="0000FF"/>
          </w:rPr>
          <w:t>кодекса</w:t>
        </w:r>
      </w:hyperlink>
      <w:r>
        <w:rPr>
          <w:rFonts w:ascii="Calibri" w:hAnsi="Calibri" w:cs="Calibri"/>
        </w:rPr>
        <w:t xml:space="preserve"> Российской Федерации при принятии саморегулируемой организацией решений, указанных в </w:t>
      </w:r>
      <w:hyperlink r:id="rId34" w:history="1">
        <w:r>
          <w:rPr>
            <w:rFonts w:ascii="Calibri" w:hAnsi="Calibri" w:cs="Calibri"/>
            <w:color w:val="0000FF"/>
          </w:rPr>
          <w:t>части 4 статьи 55.18</w:t>
        </w:r>
      </w:hyperlink>
      <w:r>
        <w:rPr>
          <w:rFonts w:ascii="Calibri" w:hAnsi="Calibri" w:cs="Calibri"/>
        </w:rPr>
        <w:t xml:space="preserve"> Градостроительного кодекса Российской Федерации, выявленных в рамках систематического наблюдения за исполнением обязательных требований при осуществлении саморегулируемыми организациями своей деятельности, проведения анализа поступивших в </w:t>
      </w:r>
      <w:proofErr w:type="spellStart"/>
      <w:r>
        <w:rPr>
          <w:rFonts w:ascii="Calibri" w:hAnsi="Calibri" w:cs="Calibri"/>
        </w:rPr>
        <w:t>Ростехнадзор</w:t>
      </w:r>
      <w:proofErr w:type="spellEnd"/>
      <w:r>
        <w:rPr>
          <w:rFonts w:ascii="Calibri" w:hAnsi="Calibri" w:cs="Calibri"/>
        </w:rPr>
        <w:t xml:space="preserve"> документов и сведений от саморегулируемых организаций;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требований </w:t>
      </w:r>
      <w:hyperlink r:id="rId35" w:history="1">
        <w:r>
          <w:rPr>
            <w:rFonts w:ascii="Calibri" w:hAnsi="Calibri" w:cs="Calibri"/>
            <w:color w:val="0000FF"/>
          </w:rPr>
          <w:t>статьи 55.9</w:t>
        </w:r>
      </w:hyperlink>
      <w:r>
        <w:rPr>
          <w:rFonts w:ascii="Calibri" w:hAnsi="Calibri" w:cs="Calibri"/>
        </w:rPr>
        <w:t xml:space="preserve"> Градостроительного кодекса Российской Федерации, </w:t>
      </w:r>
      <w:hyperlink r:id="rId36" w:history="1">
        <w:r>
          <w:rPr>
            <w:rFonts w:ascii="Calibri" w:hAnsi="Calibri" w:cs="Calibri"/>
            <w:color w:val="0000FF"/>
          </w:rPr>
          <w:t>статьи 7</w:t>
        </w:r>
      </w:hyperlink>
      <w:r>
        <w:rPr>
          <w:rFonts w:ascii="Calibri" w:hAnsi="Calibri" w:cs="Calibri"/>
        </w:rPr>
        <w:t xml:space="preserve"> Федерального закона "О саморегулируемых организациях", выявленные в рамках систематического наблюдения за исполнением обязательных требований при осуществлении саморегулируемыми организациями своей деятельности, проведения анализа размещенной на официальном сайте саморегулируемой организации информации в информационно-телекоммуникационной сети "Интернет";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саморегулируемыми организациями нормативных правовых актов Российской Федерации, контроль за соблюдением которых не входит в компетенцию </w:t>
      </w:r>
      <w:proofErr w:type="spellStart"/>
      <w:r>
        <w:rPr>
          <w:rFonts w:ascii="Calibri" w:hAnsi="Calibri" w:cs="Calibri"/>
        </w:rPr>
        <w:t>Ростехнадзора</w:t>
      </w:r>
      <w:proofErr w:type="spellEnd"/>
      <w:r>
        <w:rPr>
          <w:rFonts w:ascii="Calibri" w:hAnsi="Calibri" w:cs="Calibri"/>
        </w:rPr>
        <w:t>, для направления копии акта с указанными выявленными нарушениями в соответствующие органы внутренних дел, прокуратуры, иные контрольно-надзорные органы.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журнале учета проверок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(территориального органа) осуществляется запись о проведенной проверке, содержащая сведения о наименовании органа государственного надзора за деятельностью СРО,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Журнал учета проверок должен быть прошит, пронумерован и удостоверен печатью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отсутствии журнала учета проверок в акте проверки делается соответствующая запись.</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Саморегулируемая организация, проверка которой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proofErr w:type="spellStart"/>
      <w:r>
        <w:rPr>
          <w:rFonts w:ascii="Calibri" w:hAnsi="Calibri" w:cs="Calibri"/>
        </w:rPr>
        <w:t>Ростехнадзор</w:t>
      </w:r>
      <w:proofErr w:type="spellEnd"/>
      <w:r>
        <w:rPr>
          <w:rFonts w:ascii="Calibri" w:hAnsi="Calibri" w:cs="Calibri"/>
        </w:rPr>
        <w:t xml:space="preserve"> (территориальный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саморегулируемая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proofErr w:type="spellStart"/>
      <w:r>
        <w:rPr>
          <w:rFonts w:ascii="Calibri" w:hAnsi="Calibri" w:cs="Calibri"/>
        </w:rPr>
        <w:t>Ростехнадзор</w:t>
      </w:r>
      <w:proofErr w:type="spellEnd"/>
      <w:r>
        <w:rPr>
          <w:rFonts w:ascii="Calibri" w:hAnsi="Calibri" w:cs="Calibri"/>
        </w:rPr>
        <w:t xml:space="preserve"> (территориальный орган).</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36" w:name="Par294"/>
      <w:bookmarkEnd w:id="36"/>
      <w:r>
        <w:rPr>
          <w:rFonts w:ascii="Calibri" w:hAnsi="Calibri" w:cs="Calibri"/>
        </w:rPr>
        <w:t>Принятие предусмотренных законодательством</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мер при выявлении нарушений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в деятельности саморегулируемой организации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Юридическим фактом - основанием для принятия мер при выявлении нарушений в деятельности саморегулируемой организации является акт проверки.</w:t>
      </w:r>
    </w:p>
    <w:p w:rsidR="00785F5E" w:rsidRDefault="00785F5E">
      <w:pPr>
        <w:widowControl w:val="0"/>
        <w:autoSpaceDE w:val="0"/>
        <w:autoSpaceDN w:val="0"/>
        <w:adjustRightInd w:val="0"/>
        <w:spacing w:after="0" w:line="240" w:lineRule="auto"/>
        <w:ind w:firstLine="540"/>
        <w:jc w:val="both"/>
        <w:rPr>
          <w:rFonts w:ascii="Calibri" w:hAnsi="Calibri" w:cs="Calibri"/>
        </w:rPr>
      </w:pPr>
      <w:bookmarkStart w:id="37" w:name="Par299"/>
      <w:bookmarkEnd w:id="37"/>
      <w:r>
        <w:rPr>
          <w:rFonts w:ascii="Calibri" w:hAnsi="Calibri" w:cs="Calibri"/>
        </w:rPr>
        <w:t xml:space="preserve">77. В случае выявления нарушений в деятельности саморегулируемой организации </w:t>
      </w:r>
      <w:r>
        <w:rPr>
          <w:rFonts w:ascii="Calibri" w:hAnsi="Calibri" w:cs="Calibri"/>
        </w:rPr>
        <w:lastRenderedPageBreak/>
        <w:t>должностными лицами, уполномоченными на проведение проверок, принимаются меры, предусмотренные законодательством Российской Федерации, в том числе: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вынесение предписания об устранении выявленных нарушений;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возбуждение дела об административном правонарушении;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арбитражный суд заявления об исключении сведений о некоммерческой организации из государственного реестра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сведений о некоммерческой организации из государственного реестра СРО (в случае вступления в законную силу решения суда об исключении сведений о некоммерческой организации из государственного реестра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документов в органы внутренних дел, прокуратуры, иные контрольно-надзорные органы (в случае выявления нарушения саморегулируемыми организациями нормативных правовых актов Российской Федерации, контроль за соблюдением которых не входит в компетенцию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Результаты проверки, содержащие информацию, составляющую государственную, коммерческую, служебную, иную </w:t>
      </w:r>
      <w:hyperlink r:id="rId37" w:history="1">
        <w:r>
          <w:rPr>
            <w:rFonts w:ascii="Calibri" w:hAnsi="Calibri" w:cs="Calibri"/>
            <w:color w:val="0000FF"/>
          </w:rPr>
          <w:t>тайну</w:t>
        </w:r>
      </w:hyperlink>
      <w:r>
        <w:rPr>
          <w:rFonts w:ascii="Calibri" w:hAnsi="Calibri" w:cs="Calibri"/>
        </w:rPr>
        <w:t>, оформляются с соблюдением требований, предусмотренных законодательством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предписании указываются: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вынесения предписания;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саморегулируемой организации, в адрес которой направляется предписание;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нарушений (с указанием конкретных положений законодательства Российской Федерации, которые нарушены, и (или) конкретных действий, противоречащих уставным целям);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устранения нарушения;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об устранении нарушений.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случае выявления нарушения саморегулируемой организацией требований законодательства Российской Федерации уполномоченное должностное лицо направляет в саморегулируемую организацию одновременно с актом проверки предписание об их устранении заказным почтовым отправлением с уведомлением о вручении или вручает лично под роспись руководителю, лицу, его заменяющему, или уполномоченному представителю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При неисполнении саморегулируемой организацией требований предписания об устранении нарушений уполномоченное должностное лицо составляет протокол об административном правонарушении и направляет его в суд.</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Продление сроков устранения нарушений возможно при наличии ходатайства саморегулируемой организации с изложением причин, не позволивших устранить нарушения в установленные сроки, и подтверждением принятых к устранению мер.</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 принятом решении о продлении сроков саморегулируемая организация информируется в письменной форме.</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38" w:name="Par317"/>
      <w:bookmarkEnd w:id="38"/>
      <w:r>
        <w:rPr>
          <w:rFonts w:ascii="Calibri" w:hAnsi="Calibri" w:cs="Calibri"/>
        </w:rPr>
        <w:t>Проведение систематического наблюдения за исполнением</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обязательных требований, предъявляемых к саморегулируемым</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законодательством Российской Федерации,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анализа и прогнозирования состояния исполнения указанных</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обязательных требований, в том числе анализа поступивших</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proofErr w:type="spellStart"/>
      <w:r>
        <w:rPr>
          <w:rFonts w:ascii="Calibri" w:hAnsi="Calibri" w:cs="Calibri"/>
        </w:rPr>
        <w:t>Ростехнадзор</w:t>
      </w:r>
      <w:proofErr w:type="spellEnd"/>
      <w:r>
        <w:rPr>
          <w:rFonts w:ascii="Calibri" w:hAnsi="Calibri" w:cs="Calibri"/>
        </w:rPr>
        <w:t xml:space="preserve"> документов и сведений и (или) размещенной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на официальном сайте саморегулируемой организации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в информационно-телекоммуникационной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сети "Интернет"</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Основание для начала административной процедуры - включение сведений о некоммерческой организации в государственный реестр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Проведение систематического наблюдения за исполнением обязательных требований, предъявляемых к саморегулируемым организациям законодательством Российской Федерации, анализа и прогнозирования состояния исполнения указанных обязательных требований </w:t>
      </w:r>
      <w:r>
        <w:rPr>
          <w:rFonts w:ascii="Calibri" w:hAnsi="Calibri" w:cs="Calibri"/>
        </w:rPr>
        <w:lastRenderedPageBreak/>
        <w:t>осуществляется на основании: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документов и сведений, направляемых саморегулируемыми организациями в соответствии с </w:t>
      </w:r>
      <w:hyperlink r:id="rId38" w:history="1">
        <w:r>
          <w:rPr>
            <w:rFonts w:ascii="Calibri" w:hAnsi="Calibri" w:cs="Calibri"/>
            <w:color w:val="0000FF"/>
          </w:rPr>
          <w:t>частью 14 статьи 55.5</w:t>
        </w:r>
      </w:hyperlink>
      <w:r>
        <w:rPr>
          <w:rFonts w:ascii="Calibri" w:hAnsi="Calibri" w:cs="Calibri"/>
        </w:rPr>
        <w:t xml:space="preserve">, </w:t>
      </w:r>
      <w:hyperlink r:id="rId39" w:history="1">
        <w:r>
          <w:rPr>
            <w:rFonts w:ascii="Calibri" w:hAnsi="Calibri" w:cs="Calibri"/>
            <w:color w:val="0000FF"/>
          </w:rPr>
          <w:t>частью 3 статьи 55.17</w:t>
        </w:r>
      </w:hyperlink>
      <w:r>
        <w:rPr>
          <w:rFonts w:ascii="Calibri" w:hAnsi="Calibri" w:cs="Calibri"/>
        </w:rPr>
        <w:t xml:space="preserve"> Градостроительного кодекса Российской Федерации и </w:t>
      </w:r>
      <w:hyperlink r:id="rId40" w:history="1">
        <w:r>
          <w:rPr>
            <w:rFonts w:ascii="Calibri" w:hAnsi="Calibri" w:cs="Calibri"/>
            <w:color w:val="0000FF"/>
          </w:rPr>
          <w:t>пунктом 3 статьи 22</w:t>
        </w:r>
      </w:hyperlink>
      <w:r>
        <w:rPr>
          <w:rFonts w:ascii="Calibri" w:hAnsi="Calibri" w:cs="Calibri"/>
        </w:rPr>
        <w:t xml:space="preserve"> Федерального закона "О саморегулируемых организациях" (далее - документы и сведения);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информации, размещенной на официальном сайте саморегулируемой организации в информационно-телекоммуникационной сети "Интернет".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Поступившие документы и сведения от саморегулируемых организаций регистрируются в соответствии с инструкцией по делопроизводству в </w:t>
      </w:r>
      <w:proofErr w:type="spellStart"/>
      <w:r>
        <w:rPr>
          <w:rFonts w:ascii="Calibri" w:hAnsi="Calibri" w:cs="Calibri"/>
        </w:rPr>
        <w:t>Ростехнадзоре</w:t>
      </w:r>
      <w:proofErr w:type="spellEnd"/>
      <w:r>
        <w:rPr>
          <w:rFonts w:ascii="Calibri" w:hAnsi="Calibri" w:cs="Calibri"/>
        </w:rPr>
        <w:t xml:space="preserve"> и направляются на рассмотрение уполномоченному должностному лицу.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Уполномоченное должностное лицо: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информацию, представленную в документах и сведениях, на предмет соблюдения саморегулируемой организацией требований Градостроительного </w:t>
      </w:r>
      <w:hyperlink r:id="rId41" w:history="1">
        <w:r>
          <w:rPr>
            <w:rFonts w:ascii="Calibri" w:hAnsi="Calibri" w:cs="Calibri"/>
            <w:color w:val="0000FF"/>
          </w:rPr>
          <w:t>кодекса</w:t>
        </w:r>
      </w:hyperlink>
      <w:r>
        <w:rPr>
          <w:rFonts w:ascii="Calibri" w:hAnsi="Calibri" w:cs="Calibri"/>
        </w:rPr>
        <w:t xml:space="preserve"> Российской Федерации при принятии ею решений, которые указаны в </w:t>
      </w:r>
      <w:hyperlink r:id="rId42" w:history="1">
        <w:r>
          <w:rPr>
            <w:rFonts w:ascii="Calibri" w:hAnsi="Calibri" w:cs="Calibri"/>
            <w:color w:val="0000FF"/>
          </w:rPr>
          <w:t>части 4 статьи 55.18</w:t>
        </w:r>
      </w:hyperlink>
      <w:r>
        <w:rPr>
          <w:rFonts w:ascii="Calibri" w:hAnsi="Calibri" w:cs="Calibri"/>
        </w:rPr>
        <w:t xml:space="preserve"> Градостроительного кодекса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надлежащее оформление документов и сведений;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содержание, соблюдение сроков и порядок предоставления документов и сведений;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опубликование саморегулируемой организацией в соответствии со </w:t>
      </w:r>
      <w:hyperlink r:id="rId43" w:history="1">
        <w:r>
          <w:rPr>
            <w:rFonts w:ascii="Calibri" w:hAnsi="Calibri" w:cs="Calibri"/>
            <w:color w:val="0000FF"/>
          </w:rPr>
          <w:t>статьей 7</w:t>
        </w:r>
      </w:hyperlink>
      <w:r>
        <w:rPr>
          <w:rFonts w:ascii="Calibri" w:hAnsi="Calibri" w:cs="Calibri"/>
        </w:rPr>
        <w:t xml:space="preserve"> Федерального закона "О саморегулируемых организациях" и </w:t>
      </w:r>
      <w:hyperlink r:id="rId44" w:history="1">
        <w:r>
          <w:rPr>
            <w:rFonts w:ascii="Calibri" w:hAnsi="Calibri" w:cs="Calibri"/>
            <w:color w:val="0000FF"/>
          </w:rPr>
          <w:t>статьей 55.9</w:t>
        </w:r>
      </w:hyperlink>
      <w:r>
        <w:rPr>
          <w:rFonts w:ascii="Calibri" w:hAnsi="Calibri" w:cs="Calibri"/>
        </w:rPr>
        <w:t xml:space="preserve"> Градостроительного кодекса Российской Федерации на официальном сайте саморегулируемой организации в информационно-телекоммуникационной сети "Интернет" информации на соответствие ее состава и содержания требованиям законодательства Российской Федерации, а также на соблюдение установленных сроков ее опубликования.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итогам рассмотрения представленных документов и сведений, а также информации, размещенной на официальном сайте саморегулируемой организации, уполномоченное должностное лицо может осуществить следующие мероприятия: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внесения соответствующих сведений в государственный реестр СРО (в случае выявления нарушения саморегулируемой организацией требований Градостроительного </w:t>
      </w:r>
      <w:hyperlink r:id="rId45" w:history="1">
        <w:r>
          <w:rPr>
            <w:rFonts w:ascii="Calibri" w:hAnsi="Calibri" w:cs="Calibri"/>
            <w:color w:val="0000FF"/>
          </w:rPr>
          <w:t>кодекса</w:t>
        </w:r>
      </w:hyperlink>
      <w:r>
        <w:rPr>
          <w:rFonts w:ascii="Calibri" w:hAnsi="Calibri" w:cs="Calibri"/>
        </w:rPr>
        <w:t xml:space="preserve"> Российской Федерации при принятии ею решений, указанных в </w:t>
      </w:r>
      <w:hyperlink r:id="rId46" w:history="1">
        <w:r>
          <w:rPr>
            <w:rFonts w:ascii="Calibri" w:hAnsi="Calibri" w:cs="Calibri"/>
            <w:color w:val="0000FF"/>
          </w:rPr>
          <w:t>части 4 статьи 55.18</w:t>
        </w:r>
      </w:hyperlink>
      <w:r>
        <w:rPr>
          <w:rFonts w:ascii="Calibri" w:hAnsi="Calibri" w:cs="Calibri"/>
        </w:rPr>
        <w:t xml:space="preserve"> Градостроительного кодекса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саморегулируемую организацию письма о приостановлении внесения соответствующих сведений в государственный реестр СРО и устранении выявленных нарушений для возобновления внесения соответствующих сведений в государственный реестр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саморегулируемую организацию письма об устранении нарушений законодательства Российской Федерации, связанных с порядком и сроком представления саморегулируемыми организациями документов и сведений, порядком, составом и содержанием размещаемой на официальном сайте саморегулируемой организации в информационно-телекоммуникационной сети "Интернет" информации (в случае их выявления);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проведении внеплановой проверки саморегулируемой организации.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Внесение соответствующих сведений в государственный реестр СРО возобновляется при поступлении в </w:t>
      </w:r>
      <w:proofErr w:type="spellStart"/>
      <w:r>
        <w:rPr>
          <w:rFonts w:ascii="Calibri" w:hAnsi="Calibri" w:cs="Calibri"/>
        </w:rPr>
        <w:t>Ростехнадзор</w:t>
      </w:r>
      <w:proofErr w:type="spellEnd"/>
      <w:r>
        <w:rPr>
          <w:rFonts w:ascii="Calibri" w:hAnsi="Calibri" w:cs="Calibri"/>
        </w:rPr>
        <w:t xml:space="preserve"> документов и сведений, оформленных в соответствии с требованиями Градостроительного </w:t>
      </w:r>
      <w:hyperlink r:id="rId47" w:history="1">
        <w:r>
          <w:rPr>
            <w:rFonts w:ascii="Calibri" w:hAnsi="Calibri" w:cs="Calibri"/>
            <w:color w:val="0000FF"/>
          </w:rPr>
          <w:t>кодекса</w:t>
        </w:r>
      </w:hyperlink>
      <w:r>
        <w:rPr>
          <w:rFonts w:ascii="Calibri" w:hAnsi="Calibri" w:cs="Calibri"/>
        </w:rPr>
        <w:t xml:space="preserve">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Результаты проведения систематического наблюдения могут быть использованы при проведении проверок саморегулируемых организаций.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После завершения рассмотрения представленных саморегулируемой организацией документов их хранение осуществляется в соответствии с инструкцией по делопроизводству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39" w:name="Par346"/>
      <w:bookmarkEnd w:id="39"/>
      <w:r>
        <w:rPr>
          <w:rFonts w:ascii="Calibri" w:hAnsi="Calibri" w:cs="Calibri"/>
        </w:rPr>
        <w:t>Проведение анализа и оценки эффективности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надзора за деятельностью саморегулируемых</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и подготовка ежегодных докладов о состоянии</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надзора за деятельностью</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саморегулируемых организаций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 его эффективности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Юридическим фактом - основанием для проведения анализа и оценки эффективности государственного надзора за деятельностью саморегулируемых организаций и подготовки ежегодных докладов о состоянии государственного надзора за деятельностью саморегулируемых организаций и его эффективности является приказ </w:t>
      </w:r>
      <w:proofErr w:type="spellStart"/>
      <w:r>
        <w:rPr>
          <w:rFonts w:ascii="Calibri" w:hAnsi="Calibri" w:cs="Calibri"/>
        </w:rPr>
        <w:t>Ростехнадзора</w:t>
      </w:r>
      <w:proofErr w:type="spellEnd"/>
      <w:r>
        <w:rPr>
          <w:rFonts w:ascii="Calibri" w:hAnsi="Calibri" w:cs="Calibri"/>
        </w:rPr>
        <w:t xml:space="preserve"> о подготовке доклада.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Уполномоченное должностное лицо </w:t>
      </w:r>
      <w:proofErr w:type="spellStart"/>
      <w:r>
        <w:rPr>
          <w:rFonts w:ascii="Calibri" w:hAnsi="Calibri" w:cs="Calibri"/>
        </w:rPr>
        <w:t>Ростехнадзора</w:t>
      </w:r>
      <w:proofErr w:type="spellEnd"/>
      <w:r>
        <w:rPr>
          <w:rFonts w:ascii="Calibri" w:hAnsi="Calibri" w:cs="Calibri"/>
        </w:rPr>
        <w:t xml:space="preserve"> проводит анализ и оценку эффективности государственного надзора за деятельностью саморегулируемых организаций и подготовку ежегодных докладов о состоянии государственного надзора за деятельностью саморегулируемых организаций и его эффективности в соответствии с требованиями </w:t>
      </w:r>
      <w:hyperlink r:id="rId4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5 апреля 2010 г. N 215.</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1"/>
        <w:rPr>
          <w:rFonts w:ascii="Calibri" w:hAnsi="Calibri" w:cs="Calibri"/>
        </w:rPr>
      </w:pPr>
      <w:bookmarkStart w:id="40" w:name="Par356"/>
      <w:bookmarkEnd w:id="40"/>
      <w:r>
        <w:rPr>
          <w:rFonts w:ascii="Calibri" w:hAnsi="Calibri" w:cs="Calibri"/>
        </w:rPr>
        <w:t>IV. Порядок и формы контроля за исполнением</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41" w:name="Par359"/>
      <w:bookmarkEnd w:id="41"/>
      <w:r>
        <w:rPr>
          <w:rFonts w:ascii="Calibri" w:hAnsi="Calibri" w:cs="Calibri"/>
        </w:rPr>
        <w:t>Порядок осуществления текущего контроля за соблюдением</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исполнением должностными лицами </w:t>
      </w:r>
      <w:proofErr w:type="spellStart"/>
      <w:r>
        <w:rPr>
          <w:rFonts w:ascii="Calibri" w:hAnsi="Calibri" w:cs="Calibri"/>
        </w:rPr>
        <w:t>Ростехнадзора</w:t>
      </w:r>
      <w:proofErr w:type="spellEnd"/>
      <w:r>
        <w:rPr>
          <w:rFonts w:ascii="Calibri" w:hAnsi="Calibri" w:cs="Calibri"/>
        </w:rPr>
        <w:t xml:space="preserve"> положений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настоящего Административного регламента и иных нормативных</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устанавливающих требования к исполнению</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 а также за принятием ими решений</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Текущий контроль за соблюдением и исполнением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(территориального органа)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по надзору за СРО, а также за принятием ими решений осуществляется начальником соответствующего структурного подразделения </w:t>
      </w:r>
      <w:proofErr w:type="spellStart"/>
      <w:r>
        <w:rPr>
          <w:rFonts w:ascii="Calibri" w:hAnsi="Calibri" w:cs="Calibri"/>
        </w:rPr>
        <w:t>Ростехнадзора</w:t>
      </w:r>
      <w:proofErr w:type="spellEnd"/>
      <w:r>
        <w:rPr>
          <w:rFonts w:ascii="Calibri" w:hAnsi="Calibri" w:cs="Calibri"/>
        </w:rPr>
        <w:t xml:space="preserve"> (территориального органа), ответственными должностными лицами соответствующего структурного подразделения </w:t>
      </w:r>
      <w:proofErr w:type="spellStart"/>
      <w:r>
        <w:rPr>
          <w:rFonts w:ascii="Calibri" w:hAnsi="Calibri" w:cs="Calibri"/>
        </w:rPr>
        <w:t>Ростехнадзора</w:t>
      </w:r>
      <w:proofErr w:type="spellEnd"/>
      <w:r>
        <w:rPr>
          <w:rFonts w:ascii="Calibri" w:hAnsi="Calibri" w:cs="Calibri"/>
        </w:rPr>
        <w:t xml:space="preserve"> (территориального органа).</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42" w:name="Par367"/>
      <w:bookmarkEnd w:id="42"/>
      <w:r>
        <w:rPr>
          <w:rFonts w:ascii="Calibri" w:hAnsi="Calibri" w:cs="Calibri"/>
        </w:rPr>
        <w:t>Порядок и периодичность осуществления проверок полноты</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 качества исполнения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Для проведения проверки полноты и качества исполнения государственной функции по надзору за СРО приказом руководителя (уполномоченного заместителя руководителя) </w:t>
      </w:r>
      <w:proofErr w:type="spellStart"/>
      <w:r>
        <w:rPr>
          <w:rFonts w:ascii="Calibri" w:hAnsi="Calibri" w:cs="Calibri"/>
        </w:rPr>
        <w:t>Ростехнадзора</w:t>
      </w:r>
      <w:proofErr w:type="spellEnd"/>
      <w:r>
        <w:rPr>
          <w:rFonts w:ascii="Calibri" w:hAnsi="Calibri" w:cs="Calibri"/>
        </w:rPr>
        <w:t>, руководителя (уполномоченного заместителя руководителя) территориального органа формируется комиссия.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При проверке полноты и качества исполнения государственной функции по надзору за СРО проверяется весь комплекс вопросов, касающихся исполнения государственной функции по надзору за СРО, в том числе: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результатов систематического наблюдения за исполнением обязательных требований, предъявляемых к саморегулируемым организациям законодательством Российской Федерации, анализа и прогнозирования состояния исполнения указанных обязательных требований, в том числе анализа поступивших в </w:t>
      </w:r>
      <w:proofErr w:type="spellStart"/>
      <w:r>
        <w:rPr>
          <w:rFonts w:ascii="Calibri" w:hAnsi="Calibri" w:cs="Calibri"/>
        </w:rPr>
        <w:t>Ростехнадзор</w:t>
      </w:r>
      <w:proofErr w:type="spellEnd"/>
      <w:r>
        <w:rPr>
          <w:rFonts w:ascii="Calibri" w:hAnsi="Calibri" w:cs="Calibri"/>
        </w:rPr>
        <w:t xml:space="preserve"> документов и сведений и (или) размещенной на официальном сайте саморегулируемой организации информации в информационно-телекоммуникационной сети "Интернет";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выполнения запланированных проверок;</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контроля за выполнением выданных предписаний по устранению нарушений;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порядок ведения документации;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принимаемых мер по обеспечению соблюдения требований законодательства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использования предоставленных полномочий;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нормативными правовыми актами и методической документацией, регулирующими деятельность по исполнению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окончании проверки полноты и качества исполнения государственной функции по </w:t>
      </w:r>
      <w:r>
        <w:rPr>
          <w:rFonts w:ascii="Calibri" w:hAnsi="Calibri" w:cs="Calibri"/>
        </w:rPr>
        <w:lastRenderedPageBreak/>
        <w:t>надзору за СРО составляется акт проверки.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43" w:name="Par381"/>
      <w:bookmarkEnd w:id="43"/>
      <w:r>
        <w:rPr>
          <w:rFonts w:ascii="Calibri" w:hAnsi="Calibri" w:cs="Calibri"/>
        </w:rPr>
        <w:t>Ответственность должностных лиц за решения</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действия (бездействие), принимаемые (осуществляемые)</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ими в ходе исполнения государственной функции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Персональная ответственность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за решения и действие (бездействие), принимаемые (осуществляемые) ими в ходе исполнения государственной функции по надзору за СРО, закрепляется в их должностных регламентах в соответствии с требованиями законодательства Российской Федерации.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Должностные лица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исполняющие государственную функцию по надзору за СРО, несут ответственность за: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совершенные в процессе исполнения государственной функции по надзору за СРО правонарушения в соответствии с законодательством Российской Федерации.</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2"/>
        <w:rPr>
          <w:rFonts w:ascii="Calibri" w:hAnsi="Calibri" w:cs="Calibri"/>
        </w:rPr>
      </w:pPr>
      <w:bookmarkStart w:id="44" w:name="Par390"/>
      <w:bookmarkEnd w:id="44"/>
      <w:r>
        <w:rPr>
          <w:rFonts w:ascii="Calibri" w:hAnsi="Calibri" w:cs="Calibri"/>
        </w:rPr>
        <w:t>Положения, характеризующие требования</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 формам контроля за исполнением государственной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в том числе со стороны граждан, их объединений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организаций</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Контроль за исполнением государственной функции по надзору за СРО может осуществляться со стороны юридических лиц и граждан, их объединений и организаций путем направления в </w:t>
      </w:r>
      <w:proofErr w:type="spellStart"/>
      <w:r>
        <w:rPr>
          <w:rFonts w:ascii="Calibri" w:hAnsi="Calibri" w:cs="Calibri"/>
        </w:rPr>
        <w:t>Ростехнадзор</w:t>
      </w:r>
      <w:proofErr w:type="spellEnd"/>
      <w:r>
        <w:rPr>
          <w:rFonts w:ascii="Calibri" w:hAnsi="Calibri" w:cs="Calibri"/>
        </w:rPr>
        <w:t xml:space="preserve"> (территориальный орган):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сообщений о нарушении законов и иных нормативных правовых актов, недостатках в работе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 по фактам нарушения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прав, свобод или законных интересов граждан.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При обнаружении по результатам проверки действий (бездействия)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принимаемых (осуществляемых) в ходе исполнения государственной функции по надзору за СРО, возложенных на них настоящим Административным регламентом обязанностей, к должностному лицу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принимаются меры по привлечению его к ответственности в установленном законодательством порядке.</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outlineLvl w:val="1"/>
        <w:rPr>
          <w:rFonts w:ascii="Calibri" w:hAnsi="Calibri" w:cs="Calibri"/>
        </w:rPr>
      </w:pPr>
      <w:bookmarkStart w:id="45" w:name="Par400"/>
      <w:bookmarkEnd w:id="45"/>
      <w:r>
        <w:rPr>
          <w:rFonts w:ascii="Calibri" w:hAnsi="Calibri" w:cs="Calibri"/>
        </w:rPr>
        <w:t>V. Досудебный (внесудебный) порядок обжалования решений</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действий (бездействия) </w:t>
      </w:r>
      <w:proofErr w:type="spellStart"/>
      <w:r>
        <w:rPr>
          <w:rFonts w:ascii="Calibri" w:hAnsi="Calibri" w:cs="Calibri"/>
        </w:rPr>
        <w:t>Ростехнадзора</w:t>
      </w:r>
      <w:proofErr w:type="spellEnd"/>
      <w:r>
        <w:rPr>
          <w:rFonts w:ascii="Calibri" w:hAnsi="Calibri" w:cs="Calibri"/>
        </w:rPr>
        <w:t xml:space="preserve"> (территориального</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органа), а также его должностных лиц</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Саморегулируемые организации, в отношении которых проводились административные процедуры при исполнении государственной функции по надзору за СРО (далее - заинтересованные лица), имеют право на досудебное (внесудебное) обжалование решений и действий (бездействия)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принятых (осуществляемых) в ходе исполнения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Предметом досудебного (внесудебного) порядка обжалования решений и действий (бездействия) </w:t>
      </w:r>
      <w:proofErr w:type="spellStart"/>
      <w:r>
        <w:rPr>
          <w:rFonts w:ascii="Calibri" w:hAnsi="Calibri" w:cs="Calibri"/>
        </w:rPr>
        <w:t>Ростехнадзора</w:t>
      </w:r>
      <w:proofErr w:type="spellEnd"/>
      <w:r>
        <w:rPr>
          <w:rFonts w:ascii="Calibri" w:hAnsi="Calibri" w:cs="Calibri"/>
        </w:rPr>
        <w:t xml:space="preserve"> (территориального органа), а также его должностных лиц являются решения и действия (бездействие)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принятые по результатам исполнения государственной функции по надзору за СРО, а также несоблюдение должностными лицами </w:t>
      </w:r>
      <w:proofErr w:type="spellStart"/>
      <w:r>
        <w:rPr>
          <w:rFonts w:ascii="Calibri" w:hAnsi="Calibri" w:cs="Calibri"/>
        </w:rPr>
        <w:t>Ростехнадзора</w:t>
      </w:r>
      <w:proofErr w:type="spellEnd"/>
      <w:r>
        <w:rPr>
          <w:rFonts w:ascii="Calibri" w:hAnsi="Calibri" w:cs="Calibri"/>
        </w:rPr>
        <w:t xml:space="preserve"> (территориального органа) положений настоящего Административного регламента.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досудебном порядке могут обжаловаться: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действия (бездействие) и решения должностных лиц центрального аппарата </w:t>
      </w:r>
      <w:proofErr w:type="spellStart"/>
      <w:r>
        <w:rPr>
          <w:rFonts w:ascii="Calibri" w:hAnsi="Calibri" w:cs="Calibri"/>
        </w:rPr>
        <w:t>Ростехнадзора</w:t>
      </w:r>
      <w:proofErr w:type="spellEnd"/>
      <w:r>
        <w:rPr>
          <w:rFonts w:ascii="Calibri" w:hAnsi="Calibri" w:cs="Calibri"/>
        </w:rPr>
        <w:t xml:space="preserve"> - </w:t>
      </w:r>
      <w:r>
        <w:rPr>
          <w:rFonts w:ascii="Calibri" w:hAnsi="Calibri" w:cs="Calibri"/>
        </w:rPr>
        <w:lastRenderedPageBreak/>
        <w:t xml:space="preserve">руководителю (уполномоченному заместителю руководителя)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действия (бездействие) и решения должностных лиц территориальных органов </w:t>
      </w:r>
      <w:proofErr w:type="spellStart"/>
      <w:r>
        <w:rPr>
          <w:rFonts w:ascii="Calibri" w:hAnsi="Calibri" w:cs="Calibri"/>
        </w:rPr>
        <w:t>Ростехнадзора</w:t>
      </w:r>
      <w:proofErr w:type="spellEnd"/>
      <w:r>
        <w:rPr>
          <w:rFonts w:ascii="Calibri" w:hAnsi="Calibri" w:cs="Calibri"/>
        </w:rPr>
        <w:t xml:space="preserve"> - руководителю (уполномоченному заместителю руководителя) территориального органа </w:t>
      </w:r>
      <w:proofErr w:type="spellStart"/>
      <w:r>
        <w:rPr>
          <w:rFonts w:ascii="Calibri" w:hAnsi="Calibri" w:cs="Calibri"/>
        </w:rPr>
        <w:t>Ростехнадзора</w:t>
      </w:r>
      <w:proofErr w:type="spellEnd"/>
      <w:r>
        <w:rPr>
          <w:rFonts w:ascii="Calibri" w:hAnsi="Calibri" w:cs="Calibri"/>
        </w:rPr>
        <w:t xml:space="preserve"> и (или) руководителю (уполномоченному заместителю руководителя) </w:t>
      </w:r>
      <w:proofErr w:type="spellStart"/>
      <w:r>
        <w:rPr>
          <w:rFonts w:ascii="Calibri" w:hAnsi="Calibri" w:cs="Calibri"/>
        </w:rPr>
        <w:t>Ростехнадзора</w:t>
      </w:r>
      <w:proofErr w:type="spellEnd"/>
      <w:r>
        <w:rPr>
          <w:rFonts w:ascii="Calibri" w:hAnsi="Calibri" w:cs="Calibri"/>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территориальных органов.</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Жалоба подается в письменной форме на бумажном носителе, в электронной форме в </w:t>
      </w:r>
      <w:proofErr w:type="spellStart"/>
      <w:r>
        <w:rPr>
          <w:rFonts w:ascii="Calibri" w:hAnsi="Calibri" w:cs="Calibri"/>
        </w:rPr>
        <w:t>Ростехнадзор</w:t>
      </w:r>
      <w:proofErr w:type="spellEnd"/>
      <w:r>
        <w:rPr>
          <w:rFonts w:ascii="Calibri" w:hAnsi="Calibri" w:cs="Calibri"/>
        </w:rPr>
        <w:t xml:space="preserve"> или территориальный орган </w:t>
      </w:r>
      <w:proofErr w:type="spellStart"/>
      <w:r>
        <w:rPr>
          <w:rFonts w:ascii="Calibri" w:hAnsi="Calibri" w:cs="Calibri"/>
        </w:rPr>
        <w:t>Ростехнадзора</w:t>
      </w:r>
      <w:proofErr w:type="spellEnd"/>
      <w:r>
        <w:rPr>
          <w:rFonts w:ascii="Calibri" w:hAnsi="Calibri" w:cs="Calibri"/>
        </w:rPr>
        <w:t>.</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может быть направлена по почте, с использованием информационно-телекоммуникационной сети Интернет, официальных сайтов </w:t>
      </w:r>
      <w:proofErr w:type="spellStart"/>
      <w:r>
        <w:rPr>
          <w:rFonts w:ascii="Calibri" w:hAnsi="Calibri" w:cs="Calibri"/>
        </w:rPr>
        <w:t>Ростехнадзора</w:t>
      </w:r>
      <w:proofErr w:type="spellEnd"/>
      <w:r>
        <w:rPr>
          <w:rFonts w:ascii="Calibri" w:hAnsi="Calibri" w:cs="Calibri"/>
        </w:rPr>
        <w:t xml:space="preserve">, территориальных органов </w:t>
      </w:r>
      <w:proofErr w:type="spellStart"/>
      <w:r>
        <w:rPr>
          <w:rFonts w:ascii="Calibri" w:hAnsi="Calibri" w:cs="Calibri"/>
        </w:rPr>
        <w:t>Ростехнадзора</w:t>
      </w:r>
      <w:proofErr w:type="spellEnd"/>
      <w:r>
        <w:rPr>
          <w:rFonts w:ascii="Calibri" w:hAnsi="Calibri" w:cs="Calibri"/>
        </w:rPr>
        <w:t>, единого портала государственных и муниципальных услуг, а также может быть принята при личном приеме гражданина.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Заинтересованные лица имеет право на получение информации и документов, необходимых для обоснования и рассмотрения жалобы.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Жалоба должна содержать:</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органа, осуществляющего государственную функцию, должностного лица </w:t>
      </w:r>
      <w:proofErr w:type="spellStart"/>
      <w:r>
        <w:rPr>
          <w:rFonts w:ascii="Calibri" w:hAnsi="Calibri" w:cs="Calibri"/>
        </w:rPr>
        <w:t>Ростехнадзора</w:t>
      </w:r>
      <w:proofErr w:type="spellEnd"/>
      <w:r>
        <w:rPr>
          <w:rFonts w:ascii="Calibri" w:hAnsi="Calibri" w:cs="Calibri"/>
        </w:rPr>
        <w:t xml:space="preserve"> (территориального органа), осуществляющего государственную функцию, решения и действия (бездействие) которых обжалуются;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обжалуемых решениях и действиях (бездействии) органа, осуществляющего государственную функцию,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осуществляющих государственную функцию;</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доводы, на основании которых заинтересованное лицо не согласно с решением и действием (бездействием) органа, осуществляющего государственную функцию, либо должностных лиц </w:t>
      </w:r>
      <w:proofErr w:type="spellStart"/>
      <w:r>
        <w:rPr>
          <w:rFonts w:ascii="Calibri" w:hAnsi="Calibri" w:cs="Calibri"/>
        </w:rPr>
        <w:t>Ростехнадзора</w:t>
      </w:r>
      <w:proofErr w:type="spellEnd"/>
      <w:r>
        <w:rPr>
          <w:rFonts w:ascii="Calibri" w:hAnsi="Calibri" w:cs="Calibri"/>
        </w:rPr>
        <w:t xml:space="preserve"> (территориального органа), осуществляющих государственную функцию. Заинтересованными лицами могут быть представлены документы (при наличии), подтверждающие его доводы, либо их копии.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В случае необходимости в подтверждение своих доводов заинтересованное лицо прилагает к жалобе документы либо их копии.</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Письменные жалобы не рассматриваются по существу и заинтересованному лицу направляется соответствующее уведомление в следующих случаях:</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не указаны фамилия гражданина, направившего обращение, и почтовый адрес, по которому должен быть направлен ответ;</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обжалуется судебное решение;</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заинтересованному лицу сообщается о недопустимости злоупотребления правом);</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жалобы не поддается прочтению (ответ на обращение не дается, оно не подлежит направлению на рассмотрение, о чем сообщается заинтересованному лицу, если его фамилия и почтовый адрес поддаются прочтению);</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w:t>
      </w:r>
      <w:hyperlink r:id="rId49" w:history="1">
        <w:r>
          <w:rPr>
            <w:rFonts w:ascii="Calibri" w:hAnsi="Calibri" w:cs="Calibri"/>
            <w:color w:val="0000FF"/>
          </w:rPr>
          <w:t>законом</w:t>
        </w:r>
      </w:hyperlink>
      <w:r>
        <w:rPr>
          <w:rFonts w:ascii="Calibri" w:hAnsi="Calibri" w:cs="Calibri"/>
        </w:rPr>
        <w:t xml:space="preserve">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Если причины, по которым ответ по существу поставленных в обращении вопросов не </w:t>
      </w:r>
      <w:r>
        <w:rPr>
          <w:rFonts w:ascii="Calibri" w:hAnsi="Calibri" w:cs="Calibri"/>
        </w:rPr>
        <w:lastRenderedPageBreak/>
        <w:t xml:space="preserve">мог быть дан, в последующем были устранены, заинтересованное лицо вправе вновь направить обращение в </w:t>
      </w:r>
      <w:proofErr w:type="spellStart"/>
      <w:r>
        <w:rPr>
          <w:rFonts w:ascii="Calibri" w:hAnsi="Calibri" w:cs="Calibri"/>
        </w:rPr>
        <w:t>Ростехнадзор</w:t>
      </w:r>
      <w:proofErr w:type="spellEnd"/>
      <w:r>
        <w:rPr>
          <w:rFonts w:ascii="Calibri" w:hAnsi="Calibri" w:cs="Calibri"/>
        </w:rPr>
        <w:t xml:space="preserve"> (территориальный орган) или к соответствующему должностному лицу </w:t>
      </w:r>
      <w:proofErr w:type="spellStart"/>
      <w:r>
        <w:rPr>
          <w:rFonts w:ascii="Calibri" w:hAnsi="Calibri" w:cs="Calibri"/>
        </w:rPr>
        <w:t>Ростехнадзора</w:t>
      </w:r>
      <w:proofErr w:type="spellEnd"/>
      <w:r>
        <w:rPr>
          <w:rFonts w:ascii="Calibri" w:hAnsi="Calibri" w:cs="Calibri"/>
        </w:rPr>
        <w:t xml:space="preserve"> (территориального органа).</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 ходе личного приема заинтересованному лицу может быть отказано в дальнейшем рассмотрении жалобы, если ему ранее был дан ответ по существу поставленных вопросов. В случае если причины, по которым ответ по существу поставленных при личном приеме вопросов не мог быть дан, в последующем были устранены, заинтересованное лицо вправе повторно обратиться в </w:t>
      </w:r>
      <w:proofErr w:type="spellStart"/>
      <w:r>
        <w:rPr>
          <w:rFonts w:ascii="Calibri" w:hAnsi="Calibri" w:cs="Calibri"/>
        </w:rPr>
        <w:t>Ростехнадзор</w:t>
      </w:r>
      <w:proofErr w:type="spellEnd"/>
      <w:r>
        <w:rPr>
          <w:rFonts w:ascii="Calibri" w:hAnsi="Calibri" w:cs="Calibri"/>
        </w:rPr>
        <w:t xml:space="preserve"> (территориальный орган).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Жалоба, поступившая в </w:t>
      </w:r>
      <w:proofErr w:type="spellStart"/>
      <w:r>
        <w:rPr>
          <w:rFonts w:ascii="Calibri" w:hAnsi="Calibri" w:cs="Calibri"/>
        </w:rPr>
        <w:t>Ростехнадзор</w:t>
      </w:r>
      <w:proofErr w:type="spellEnd"/>
      <w:r>
        <w:rPr>
          <w:rFonts w:ascii="Calibri" w:hAnsi="Calibri" w:cs="Calibri"/>
        </w:rPr>
        <w:t xml:space="preserve"> (территориальный орган), рассматривается должностным лицом, наделенным полномочиями по рассмотрению жалоб, в течение 30 дней со дня регистрации жалобы.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руководитель (уполномоченный заместитель руководителя) </w:t>
      </w:r>
      <w:proofErr w:type="spellStart"/>
      <w:r>
        <w:rPr>
          <w:rFonts w:ascii="Calibri" w:hAnsi="Calibri" w:cs="Calibri"/>
        </w:rPr>
        <w:t>Ростехнадзора</w:t>
      </w:r>
      <w:proofErr w:type="spellEnd"/>
      <w:r>
        <w:rPr>
          <w:rFonts w:ascii="Calibri" w:hAnsi="Calibri" w:cs="Calibri"/>
        </w:rPr>
        <w:t>, руководитель (уполномоченный заместитель руководителя) территориального органа вправе продлить срок рассмотрения жалобы не более чем на тридцать дней, уведомив о продлении срока рассмотрения заинтересованное лицо.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Заинтересованное лицо вправе получать информацию о ходе рассмотрения жалобы.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Заинтересованное лицо вправе получать информацию и документы, необходимые для обоснования жалобы.</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результатам рассмотрения жалобы на действия (бездействие) и решения, осуществляемые (принимаемые) в ходе исполнения государственной функции по надзору за СРО, вышестоящее должностное лицо, руководитель (уполномоченный заместитель руководителя):</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признает правомерными решения и действия (бездействие) в ходе исполнения государственной функции по надзору за СРО;</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признает решения и действия (бездействие) неправомерными и определяет меры, которые должны быть приняты с целью устранения допущенных нарушений.</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785F5E" w:rsidRDefault="00785F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Если заинтересованное лицо не удовлетворено решением, принятым в ходе рассмотрения жалобы, или решение не было принято, то заинтересованное лицо вправе обратиться с жалобой на решения и действия (бездействие) </w:t>
      </w:r>
      <w:proofErr w:type="spellStart"/>
      <w:r>
        <w:rPr>
          <w:rFonts w:ascii="Calibri" w:hAnsi="Calibri" w:cs="Calibri"/>
        </w:rPr>
        <w:t>Ростехнадзора</w:t>
      </w:r>
      <w:proofErr w:type="spellEnd"/>
      <w:r>
        <w:rPr>
          <w:rFonts w:ascii="Calibri" w:hAnsi="Calibri" w:cs="Calibri"/>
        </w:rPr>
        <w:t xml:space="preserve"> (территориального органа), а также его должностных лиц в суд.</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3F3CF9" w:rsidRDefault="003F3CF9">
      <w:pPr>
        <w:rPr>
          <w:rFonts w:ascii="Calibri" w:hAnsi="Calibri" w:cs="Calibri"/>
        </w:rPr>
      </w:pPr>
      <w:r>
        <w:rPr>
          <w:rFonts w:ascii="Calibri" w:hAnsi="Calibri" w:cs="Calibri"/>
        </w:rPr>
        <w:br w:type="page"/>
      </w:r>
    </w:p>
    <w:p w:rsidR="00785F5E" w:rsidRDefault="00785F5E">
      <w:pPr>
        <w:widowControl w:val="0"/>
        <w:autoSpaceDE w:val="0"/>
        <w:autoSpaceDN w:val="0"/>
        <w:adjustRightInd w:val="0"/>
        <w:spacing w:after="0" w:line="240" w:lineRule="auto"/>
        <w:jc w:val="right"/>
        <w:outlineLvl w:val="1"/>
        <w:rPr>
          <w:rFonts w:ascii="Calibri" w:hAnsi="Calibri" w:cs="Calibri"/>
        </w:rPr>
      </w:pPr>
      <w:bookmarkStart w:id="46" w:name="Par441"/>
      <w:bookmarkEnd w:id="46"/>
      <w:r>
        <w:rPr>
          <w:rFonts w:ascii="Calibri" w:hAnsi="Calibri" w:cs="Calibri"/>
        </w:rPr>
        <w:lastRenderedPageBreak/>
        <w:t>Приложение N 1</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исполнению Федеральной службой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экологическому, технологическому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и атомному надзору функции</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осуществлению государственного</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надзора за деятельностью</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саморегулируемых организаций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инженерных изысканий,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архитектурно-строительного</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проектирования, строительства,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реконструкции и капитального ремонта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Федеральной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службы по экологическому,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технологическому и атомному надзору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от 25.07.2013 N 325</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rPr>
          <w:rFonts w:ascii="Calibri" w:hAnsi="Calibri" w:cs="Calibri"/>
        </w:rPr>
      </w:pPr>
      <w:bookmarkStart w:id="47" w:name="Par459"/>
      <w:bookmarkEnd w:id="47"/>
      <w:r>
        <w:rPr>
          <w:rFonts w:ascii="Calibri" w:hAnsi="Calibri" w:cs="Calibri"/>
        </w:rPr>
        <w:t>ПЕРЕЧЕНЬ</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ПОЧТОВЫХ АДРЕСОВ (МЕСТ НАХОЖДЕНИЯ), СПРАВОЧНЫХ ТЕЛЕФОНОВ,</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АДРЕСОВ ОФИЦИАЛЬНЫХ САЙТОВ И ЭЛЕКТРОННОЙ ПОЧТЫ</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ОРГАНОВ РОСТЕХНАДЗОРА</w:t>
      </w:r>
    </w:p>
    <w:p w:rsidR="00785F5E" w:rsidRDefault="00785F5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2"/>
        <w:gridCol w:w="4624"/>
        <w:gridCol w:w="4693"/>
      </w:tblGrid>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территориального органа </w:t>
            </w:r>
            <w:proofErr w:type="spellStart"/>
            <w:r>
              <w:rPr>
                <w:rFonts w:ascii="Calibri" w:hAnsi="Calibri" w:cs="Calibri"/>
              </w:rPr>
              <w:t>Ростехнадзора</w:t>
            </w:r>
            <w:proofErr w:type="spellEnd"/>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Почтовый адрес (место нахождения), справочный телефон, адрес официального сайта и электронной почты</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Верхне-Донское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394038, г. Воронеж, ул. Конструкторов, д. 82</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(4732) 63-26-12</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vdon@gosnadzor.ru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http://vdon.gosnadzor.ru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Волжско-Окское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 xml:space="preserve">603950, г. Нижний Новгород, </w:t>
            </w:r>
            <w:proofErr w:type="spellStart"/>
            <w:r>
              <w:rPr>
                <w:rFonts w:ascii="Calibri" w:hAnsi="Calibri" w:cs="Calibri"/>
              </w:rPr>
              <w:t>Гребешковский</w:t>
            </w:r>
            <w:proofErr w:type="spellEnd"/>
            <w:r>
              <w:rPr>
                <w:rFonts w:ascii="Calibri" w:hAnsi="Calibri" w:cs="Calibri"/>
              </w:rPr>
              <w:t xml:space="preserve"> откос, д. 7</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(8314) 34-20-73</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volok@gosnadzor.ru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http://volok.gosnadzor.ru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Дальневосточное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 xml:space="preserve">680000, г. Хабаровск, ул. </w:t>
            </w:r>
            <w:proofErr w:type="spellStart"/>
            <w:r>
              <w:rPr>
                <w:rFonts w:ascii="Calibri" w:hAnsi="Calibri" w:cs="Calibri"/>
              </w:rPr>
              <w:t>Запарина</w:t>
            </w:r>
            <w:proofErr w:type="spellEnd"/>
            <w:r>
              <w:rPr>
                <w:rFonts w:ascii="Calibri" w:hAnsi="Calibri" w:cs="Calibri"/>
              </w:rPr>
              <w:t>, д. 76</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(4212) 42-03-00</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dvost@gosnadzor.ru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http://dvost.gosnadzor.ru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Енисейское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660049, г. Красноярск, просп. Мира, д. 36</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(391) 227-53-38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enis@gosnadzor.ru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http://enis.gosnadzor.ru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Забайкальское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672038, г. Чита, ул. Тимирязева, д. 27-а, а/я 140</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(3022) 38-25-78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zab@gosnadzor.ru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http://zab.gosnadzor.ru</w:t>
            </w:r>
          </w:p>
        </w:tc>
      </w:tr>
      <w:tr w:rsidR="00785F5E" w:rsidRPr="003F3CF9">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Западно-Уральское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 xml:space="preserve">614094, г. Пермь, ул. </w:t>
            </w:r>
            <w:proofErr w:type="spellStart"/>
            <w:r>
              <w:rPr>
                <w:rFonts w:ascii="Calibri" w:hAnsi="Calibri" w:cs="Calibri"/>
              </w:rPr>
              <w:t>Вильвенская</w:t>
            </w:r>
            <w:proofErr w:type="spellEnd"/>
            <w:r>
              <w:rPr>
                <w:rFonts w:ascii="Calibri" w:hAnsi="Calibri" w:cs="Calibri"/>
              </w:rPr>
              <w:t>, д. 6</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(342) 233-55-95</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zural@gosnadzor.ru http://zural.gosnadzor.ru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 xml:space="preserve">Кавказское управление Федеральной службы по экологическому, технологическому и </w:t>
            </w:r>
            <w:r>
              <w:rPr>
                <w:rFonts w:ascii="Calibri" w:hAnsi="Calibri" w:cs="Calibri"/>
              </w:rPr>
              <w:lastRenderedPageBreak/>
              <w:t>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lastRenderedPageBreak/>
              <w:t>357500, г. Пятигорск, ул. Подстанционная, д. 1 б</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(8782) 26-66-69</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lastRenderedPageBreak/>
              <w:t>e-mail: kavkaz@gosnadzor.ru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http://kav.gosnadzor.ru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Ленское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677018, Республика Саха (Якутия), г. Якутск, ул. Кирова, д. 13</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(4112) 42-26-38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lensk@gosnadzor.ru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http://lensk.gosnadzor.ru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Межрегиональное технологическое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123056, г. Москва, ул. Красина, д. 27, строение 1</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(499) 254-10-55</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mos@gosnadzor.ru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http://mos.gosnadzor.ru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Нижне-Волжское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400074, г. Волгоград, ул. Огарева, д. 15</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(8442) 94-58-58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nvol@gosnadzor.ru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http://nvol.gosnadzor.ru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Печорское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167000, Республика Коми, г. Сыктывкар, ул. Советская, д. 67</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(821-12) 21-41-18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pech@gosnadzor.ru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http://pech.gosnadzor.ru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Приволжское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420097, г. Казань, а/я 35, ул. Зинина, д. 4</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(843) 231-17-77</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privol@gosnadzor.ru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http://privol.gosnadzor.ru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proofErr w:type="spellStart"/>
            <w:r>
              <w:rPr>
                <w:rFonts w:ascii="Calibri" w:hAnsi="Calibri" w:cs="Calibri"/>
              </w:rPr>
              <w:t>Приокское</w:t>
            </w:r>
            <w:proofErr w:type="spellEnd"/>
            <w:r>
              <w:rPr>
                <w:rFonts w:ascii="Calibri" w:hAnsi="Calibri" w:cs="Calibri"/>
              </w:rPr>
              <w:t xml:space="preserve">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300041, г. Тула, просп. Ленина, д. 40</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(4872) 36-26-35</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priok@gosnadzor.ru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http://priok.gosnadzor.ru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Сахалинское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693000, г. Южно-Сахалинск, ул. К. Маркса, д. 32</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(4242) 32-21-64</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sahal@gosnadzor.ru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http://sahal.gosnadzor.ru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Северо-Восточное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685000, г. Магадан, ул. Пролетарская, д. 11, к. 425</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(4132) 62-13-69</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sahal@gosnadzor.ru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http://sahal.gosnadzor.ru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Северо-Западное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191028, г. Санкт-Петербург, ул. Моховая, д. 3</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(812) 273-55-21</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szap@gosnadzor.ru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http://szap.gosnadzor.ru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Северо-Кавказское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350033, г. Краснодар, ул. Ставропольская, д. 4</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(861) 262-61-00</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sevkav@gosnadzor.ru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http://sevkav.gosnadzor.ru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Северо-Уральское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625000, г. Тюмень, ул. Хохрякова, д. 10</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(3452) 44-40-31</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sural@gosnadzor.ru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http://sural.gosnadzor.ru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Сибирское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650002, г. Кемерово, ул. Институтская, д. 3</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(3842) 64-54-20</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usib@gosnadzor.ru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lastRenderedPageBreak/>
              <w:t>http://usib.gosnadzor.ru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Средне-Поволжское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443035, г. Самара, ул. Нагорная, д. 136А</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(846) 933-20-38</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srpov@gosnadzor.ru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http://srpov.gosnadzor.ru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Уральское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620144, г. Екатеринбург, ул. Большакова, д. 97</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(343) 251-46-79</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ural@gosnadzor.ru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http://ural.gosnadzor.ru</w:t>
            </w:r>
          </w:p>
        </w:tc>
      </w:tr>
      <w:tr w:rsidR="00785F5E">
        <w:trPr>
          <w:tblCellSpacing w:w="5" w:type="nil"/>
        </w:trPr>
        <w:tc>
          <w:tcPr>
            <w:tcW w:w="612"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624"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Центральное управление Федеральной службы по экологическому, технологическому и атомному надзору</w:t>
            </w:r>
          </w:p>
        </w:tc>
        <w:tc>
          <w:tcPr>
            <w:tcW w:w="4693" w:type="dxa"/>
            <w:tcBorders>
              <w:top w:val="single" w:sz="4" w:space="0" w:color="auto"/>
              <w:left w:val="single" w:sz="4" w:space="0" w:color="auto"/>
              <w:bottom w:val="single" w:sz="4" w:space="0" w:color="auto"/>
              <w:right w:val="single" w:sz="4" w:space="0" w:color="auto"/>
            </w:tcBorders>
          </w:tcPr>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103031, г. Москва, Газетный пер., д. 3-5, стр. 1</w:t>
            </w:r>
          </w:p>
          <w:p w:rsidR="00785F5E" w:rsidRPr="003F3CF9" w:rsidRDefault="00785F5E">
            <w:pPr>
              <w:widowControl w:val="0"/>
              <w:autoSpaceDE w:val="0"/>
              <w:autoSpaceDN w:val="0"/>
              <w:adjustRightInd w:val="0"/>
              <w:spacing w:after="0" w:line="240" w:lineRule="auto"/>
              <w:rPr>
                <w:rFonts w:ascii="Calibri" w:hAnsi="Calibri" w:cs="Calibri"/>
                <w:lang w:val="en-US"/>
              </w:rPr>
            </w:pPr>
            <w:r>
              <w:rPr>
                <w:rFonts w:ascii="Calibri" w:hAnsi="Calibri" w:cs="Calibri"/>
              </w:rPr>
              <w:t>Тел</w:t>
            </w:r>
            <w:r w:rsidRPr="003F3CF9">
              <w:rPr>
                <w:rFonts w:ascii="Calibri" w:hAnsi="Calibri" w:cs="Calibri"/>
                <w:lang w:val="en-US"/>
              </w:rPr>
              <w:t>.: (495) 629-88-20</w:t>
            </w:r>
          </w:p>
          <w:p w:rsidR="00785F5E" w:rsidRPr="003F3CF9" w:rsidRDefault="00785F5E">
            <w:pPr>
              <w:widowControl w:val="0"/>
              <w:autoSpaceDE w:val="0"/>
              <w:autoSpaceDN w:val="0"/>
              <w:adjustRightInd w:val="0"/>
              <w:spacing w:after="0" w:line="240" w:lineRule="auto"/>
              <w:rPr>
                <w:rFonts w:ascii="Calibri" w:hAnsi="Calibri" w:cs="Calibri"/>
                <w:lang w:val="en-US"/>
              </w:rPr>
            </w:pPr>
            <w:r w:rsidRPr="003F3CF9">
              <w:rPr>
                <w:rFonts w:ascii="Calibri" w:hAnsi="Calibri" w:cs="Calibri"/>
                <w:lang w:val="en-US"/>
              </w:rPr>
              <w:t>e-mail: cntr@gosnadzor.ru</w:t>
            </w:r>
          </w:p>
          <w:p w:rsidR="00785F5E" w:rsidRDefault="00785F5E">
            <w:pPr>
              <w:widowControl w:val="0"/>
              <w:autoSpaceDE w:val="0"/>
              <w:autoSpaceDN w:val="0"/>
              <w:adjustRightInd w:val="0"/>
              <w:spacing w:after="0" w:line="240" w:lineRule="auto"/>
              <w:rPr>
                <w:rFonts w:ascii="Calibri" w:hAnsi="Calibri" w:cs="Calibri"/>
              </w:rPr>
            </w:pPr>
            <w:r>
              <w:rPr>
                <w:rFonts w:ascii="Calibri" w:hAnsi="Calibri" w:cs="Calibri"/>
              </w:rPr>
              <w:t>http://cntr.gosnadzor.ru</w:t>
            </w:r>
          </w:p>
        </w:tc>
      </w:tr>
    </w:tbl>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right"/>
        <w:outlineLvl w:val="1"/>
        <w:rPr>
          <w:rFonts w:ascii="Calibri" w:hAnsi="Calibri" w:cs="Calibri"/>
        </w:rPr>
      </w:pPr>
      <w:bookmarkStart w:id="48" w:name="Par603"/>
      <w:bookmarkEnd w:id="48"/>
      <w:r>
        <w:rPr>
          <w:rFonts w:ascii="Calibri" w:hAnsi="Calibri" w:cs="Calibri"/>
        </w:rPr>
        <w:t>Приложение N 2</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исполнению Федеральной службой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экологическому, технологическому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и атомному надзору функции</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по осуществлению государственного</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надзора за деятельностью</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саморегулируемых организаций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инженерных изысканий,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архитектурно-строительного</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проектирования, строительства,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реконструкции и капитального ремонта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объектов капитального строительства,</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Федеральной</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службы по экологическому,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технологическому и атомному надзору</w:t>
      </w:r>
    </w:p>
    <w:p w:rsidR="00785F5E" w:rsidRDefault="00785F5E">
      <w:pPr>
        <w:widowControl w:val="0"/>
        <w:autoSpaceDE w:val="0"/>
        <w:autoSpaceDN w:val="0"/>
        <w:adjustRightInd w:val="0"/>
        <w:spacing w:after="0" w:line="240" w:lineRule="auto"/>
        <w:jc w:val="right"/>
        <w:rPr>
          <w:rFonts w:ascii="Calibri" w:hAnsi="Calibri" w:cs="Calibri"/>
        </w:rPr>
      </w:pPr>
      <w:r>
        <w:rPr>
          <w:rFonts w:ascii="Calibri" w:hAnsi="Calibri" w:cs="Calibri"/>
        </w:rPr>
        <w:t>от 25.07.2013 N 325</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center"/>
        <w:rPr>
          <w:rFonts w:ascii="Calibri" w:hAnsi="Calibri" w:cs="Calibri"/>
        </w:rPr>
      </w:pPr>
      <w:bookmarkStart w:id="49" w:name="Par621"/>
      <w:bookmarkEnd w:id="49"/>
      <w:r>
        <w:rPr>
          <w:rFonts w:ascii="Calibri" w:hAnsi="Calibri" w:cs="Calibri"/>
        </w:rPr>
        <w:t>БЛОК-СХЕМА</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ГОСУДАРСТВЕННОЙ ФУНКЦИИ ПРОВЕДЕНИЯ</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НАДЗОРА ЗА ДЕЯТЕЛЬНОСТЬЮ</w:t>
      </w:r>
    </w:p>
    <w:p w:rsidR="00785F5E" w:rsidRDefault="00785F5E">
      <w:pPr>
        <w:widowControl w:val="0"/>
        <w:autoSpaceDE w:val="0"/>
        <w:autoSpaceDN w:val="0"/>
        <w:adjustRightInd w:val="0"/>
        <w:spacing w:after="0" w:line="240" w:lineRule="auto"/>
        <w:jc w:val="center"/>
        <w:rPr>
          <w:rFonts w:ascii="Calibri" w:hAnsi="Calibri" w:cs="Calibri"/>
        </w:rPr>
      </w:pPr>
      <w:r>
        <w:rPr>
          <w:rFonts w:ascii="Calibri" w:hAnsi="Calibri" w:cs="Calibri"/>
        </w:rPr>
        <w:t>САМОРЕГУЛИРУЕМЫХ ОРГАНИЗАЦИЙ</w:t>
      </w:r>
    </w:p>
    <w:p w:rsidR="00785F5E" w:rsidRDefault="00785F5E">
      <w:pPr>
        <w:widowControl w:val="0"/>
        <w:autoSpaceDE w:val="0"/>
        <w:autoSpaceDN w:val="0"/>
        <w:adjustRightInd w:val="0"/>
        <w:spacing w:after="0" w:line="240" w:lineRule="auto"/>
        <w:jc w:val="center"/>
        <w:rPr>
          <w:rFonts w:ascii="Calibri" w:hAnsi="Calibri" w:cs="Calibri"/>
        </w:rPr>
        <w:sectPr w:rsidR="00785F5E" w:rsidSect="003F3CF9">
          <w:pgSz w:w="11905" w:h="16838"/>
          <w:pgMar w:top="1134" w:right="850" w:bottom="1134" w:left="1701" w:header="720" w:footer="720" w:gutter="0"/>
          <w:cols w:space="720"/>
          <w:noEndnote/>
          <w:docGrid w:linePitch="299"/>
        </w:sect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I. Подготовка и утверждение │   │  II. Проведение систематического наблюдения за исполнением │</w:t>
      </w:r>
    </w:p>
    <w:p w:rsidR="00785F5E" w:rsidRDefault="00785F5E">
      <w:pPr>
        <w:pStyle w:val="ConsPlusNonformat"/>
        <w:rPr>
          <w:sz w:val="16"/>
          <w:szCs w:val="16"/>
        </w:rPr>
      </w:pPr>
      <w:r>
        <w:rPr>
          <w:sz w:val="16"/>
          <w:szCs w:val="16"/>
        </w:rPr>
        <w:t>│  распоряжения о проведении  │   │  обязательных требований, предъявляемых к саморегулируемым │</w:t>
      </w:r>
    </w:p>
    <w:p w:rsidR="00785F5E" w:rsidRDefault="00785F5E">
      <w:pPr>
        <w:pStyle w:val="ConsPlusNonformat"/>
        <w:rPr>
          <w:sz w:val="16"/>
          <w:szCs w:val="16"/>
        </w:rPr>
      </w:pPr>
      <w:r>
        <w:rPr>
          <w:sz w:val="16"/>
          <w:szCs w:val="16"/>
        </w:rPr>
        <w:t>│    мероприятий по надзору   │   │    организациям законодательством Российской Федерации,    │</w:t>
      </w:r>
    </w:p>
    <w:p w:rsidR="00785F5E" w:rsidRDefault="00785F5E">
      <w:pPr>
        <w:pStyle w:val="ConsPlusNonformat"/>
        <w:rPr>
          <w:sz w:val="16"/>
          <w:szCs w:val="16"/>
        </w:rPr>
      </w:pPr>
      <w:r>
        <w:rPr>
          <w:sz w:val="16"/>
          <w:szCs w:val="16"/>
        </w:rPr>
        <w:t>└──────────────┬──────────────┘   │  анализа и прогнозирования состояния исполнения указанных  │</w:t>
      </w:r>
    </w:p>
    <w:p w:rsidR="00785F5E" w:rsidRDefault="00785F5E">
      <w:pPr>
        <w:pStyle w:val="ConsPlusNonformat"/>
        <w:rPr>
          <w:sz w:val="16"/>
          <w:szCs w:val="16"/>
        </w:rPr>
      </w:pPr>
      <w:r>
        <w:rPr>
          <w:sz w:val="16"/>
          <w:szCs w:val="16"/>
        </w:rPr>
        <w:t xml:space="preserve">               │                  │ обязательных требований, в том числе анализа поступивших в │</w:t>
      </w:r>
    </w:p>
    <w:p w:rsidR="00785F5E" w:rsidRDefault="00785F5E">
      <w:pPr>
        <w:pStyle w:val="ConsPlusNonformat"/>
        <w:rPr>
          <w:sz w:val="16"/>
          <w:szCs w:val="16"/>
        </w:rPr>
      </w:pPr>
      <w:r>
        <w:rPr>
          <w:sz w:val="16"/>
          <w:szCs w:val="16"/>
        </w:rPr>
        <w:t xml:space="preserve">               │                  │  </w:t>
      </w:r>
      <w:proofErr w:type="spellStart"/>
      <w:r>
        <w:rPr>
          <w:sz w:val="16"/>
          <w:szCs w:val="16"/>
        </w:rPr>
        <w:t>Ростехнадзор</w:t>
      </w:r>
      <w:proofErr w:type="spellEnd"/>
      <w:r>
        <w:rPr>
          <w:sz w:val="16"/>
          <w:szCs w:val="16"/>
        </w:rPr>
        <w:t xml:space="preserve"> документов и сведений и (или) размещенной на │</w:t>
      </w:r>
    </w:p>
    <w:p w:rsidR="00785F5E" w:rsidRDefault="00785F5E">
      <w:pPr>
        <w:pStyle w:val="ConsPlusNonformat"/>
        <w:rPr>
          <w:sz w:val="16"/>
          <w:szCs w:val="16"/>
        </w:rPr>
      </w:pPr>
      <w:r>
        <w:rPr>
          <w:sz w:val="16"/>
          <w:szCs w:val="16"/>
        </w:rPr>
        <w:t xml:space="preserve">               │                  │официальном сайте саморегулируемой организации информации в │</w:t>
      </w:r>
    </w:p>
    <w:p w:rsidR="00785F5E" w:rsidRDefault="00785F5E">
      <w:pPr>
        <w:pStyle w:val="ConsPlusNonformat"/>
        <w:rPr>
          <w:sz w:val="16"/>
          <w:szCs w:val="16"/>
        </w:rPr>
      </w:pPr>
      <w:r>
        <w:rPr>
          <w:sz w:val="16"/>
          <w:szCs w:val="16"/>
        </w:rPr>
        <w:t xml:space="preserve">               │                  │     информационно-телекоммуникационной сети "Интернет"     │</w:t>
      </w:r>
    </w:p>
    <w:p w:rsidR="00785F5E" w:rsidRDefault="00785F5E">
      <w:pPr>
        <w:pStyle w:val="ConsPlusNonformat"/>
        <w:rPr>
          <w:sz w:val="16"/>
          <w:szCs w:val="16"/>
        </w:rPr>
      </w:pPr>
      <w:r>
        <w:rPr>
          <w:sz w:val="16"/>
          <w:szCs w:val="16"/>
        </w:rPr>
        <w:t xml:space="preserve">               \/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│Проведение проверки согласно│               \/                               \/</w:t>
      </w:r>
    </w:p>
    <w:p w:rsidR="00785F5E" w:rsidRDefault="00785F5E">
      <w:pPr>
        <w:pStyle w:val="ConsPlusNonformat"/>
        <w:rPr>
          <w:sz w:val="16"/>
          <w:szCs w:val="16"/>
        </w:rPr>
      </w:pPr>
      <w:r>
        <w:rPr>
          <w:sz w:val="16"/>
          <w:szCs w:val="16"/>
        </w:rPr>
        <w:t>│    предмету проводимого    │  ┌─────────────────────────┐    ┌───────────────────────────────┐</w:t>
      </w:r>
    </w:p>
    <w:p w:rsidR="00785F5E" w:rsidRDefault="00785F5E">
      <w:pPr>
        <w:pStyle w:val="ConsPlusNonformat"/>
        <w:rPr>
          <w:sz w:val="16"/>
          <w:szCs w:val="16"/>
        </w:rPr>
      </w:pPr>
      <w:r>
        <w:rPr>
          <w:sz w:val="16"/>
          <w:szCs w:val="16"/>
        </w:rPr>
        <w:t>│   мероприятия по надзору,  │  │ Установление отсутствия │    │ Установление фактов нарушения │</w:t>
      </w:r>
    </w:p>
    <w:p w:rsidR="00785F5E" w:rsidRDefault="00785F5E">
      <w:pPr>
        <w:pStyle w:val="ConsPlusNonformat"/>
        <w:rPr>
          <w:sz w:val="16"/>
          <w:szCs w:val="16"/>
        </w:rPr>
      </w:pPr>
      <w:r>
        <w:rPr>
          <w:sz w:val="16"/>
          <w:szCs w:val="16"/>
        </w:rPr>
        <w:t>│  указанному в распоряжении │  │         фактов          │    │  требований законодательства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 xml:space="preserve">        │                │                                    ┌───┘           │</w:t>
      </w:r>
    </w:p>
    <w:p w:rsidR="00785F5E" w:rsidRDefault="00785F5E">
      <w:pPr>
        <w:pStyle w:val="ConsPlusNonformat"/>
        <w:rPr>
          <w:sz w:val="16"/>
          <w:szCs w:val="16"/>
        </w:rPr>
      </w:pPr>
      <w:r>
        <w:rPr>
          <w:sz w:val="16"/>
          <w:szCs w:val="16"/>
        </w:rPr>
        <w:t xml:space="preserve">        │                │                                    │               │</w:t>
      </w:r>
    </w:p>
    <w:p w:rsidR="00785F5E" w:rsidRDefault="00785F5E">
      <w:pPr>
        <w:pStyle w:val="ConsPlusNonformat"/>
        <w:rPr>
          <w:sz w:val="16"/>
          <w:szCs w:val="16"/>
        </w:rPr>
      </w:pPr>
      <w:r>
        <w:rPr>
          <w:sz w:val="16"/>
          <w:szCs w:val="16"/>
        </w:rPr>
        <w:t xml:space="preserve">        \/               \/                                   \/              \/</w:t>
      </w:r>
    </w:p>
    <w:p w:rsidR="00785F5E" w:rsidRDefault="00785F5E">
      <w:pPr>
        <w:pStyle w:val="ConsPlusNonformat"/>
        <w:rPr>
          <w:sz w:val="16"/>
          <w:szCs w:val="16"/>
        </w:rPr>
      </w:pPr>
      <w:r>
        <w:rPr>
          <w:sz w:val="16"/>
          <w:szCs w:val="16"/>
        </w:rPr>
        <w:lastRenderedPageBreak/>
        <w:t>┌────────────────┐ ┌────────────────────┐  ┌──────────────────────┐ ┌──────────────────────────┐</w:t>
      </w:r>
    </w:p>
    <w:p w:rsidR="00785F5E" w:rsidRDefault="00785F5E">
      <w:pPr>
        <w:pStyle w:val="ConsPlusNonformat"/>
        <w:rPr>
          <w:sz w:val="16"/>
          <w:szCs w:val="16"/>
        </w:rPr>
      </w:pPr>
      <w:r>
        <w:rPr>
          <w:sz w:val="16"/>
          <w:szCs w:val="16"/>
        </w:rPr>
        <w:t>│  Установление  │ │    Установление    │  │  Принятие решения о  │ │   Направление письма о   │</w:t>
      </w:r>
    </w:p>
    <w:p w:rsidR="00785F5E" w:rsidRDefault="00785F5E">
      <w:pPr>
        <w:pStyle w:val="ConsPlusNonformat"/>
        <w:rPr>
          <w:sz w:val="16"/>
          <w:szCs w:val="16"/>
        </w:rPr>
      </w:pPr>
      <w:r>
        <w:rPr>
          <w:sz w:val="16"/>
          <w:szCs w:val="16"/>
        </w:rPr>
        <w:t>│фактов нарушения│ │  отсутствия фактов │  │проведении внеплановой│ │ приостановлении внесения │</w:t>
      </w:r>
    </w:p>
    <w:p w:rsidR="00785F5E" w:rsidRDefault="00785F5E">
      <w:pPr>
        <w:pStyle w:val="ConsPlusNonformat"/>
        <w:rPr>
          <w:sz w:val="16"/>
          <w:szCs w:val="16"/>
        </w:rPr>
      </w:pPr>
      <w:r>
        <w:rPr>
          <w:sz w:val="16"/>
          <w:szCs w:val="16"/>
        </w:rPr>
        <w:t>│   требований   │ │нарушения требований│  │       проверки       │ │сведений в государственный│</w:t>
      </w:r>
    </w:p>
    <w:p w:rsidR="00785F5E" w:rsidRDefault="00785F5E">
      <w:pPr>
        <w:pStyle w:val="ConsPlusNonformat"/>
        <w:rPr>
          <w:sz w:val="16"/>
          <w:szCs w:val="16"/>
        </w:rPr>
      </w:pPr>
      <w:r>
        <w:rPr>
          <w:sz w:val="16"/>
          <w:szCs w:val="16"/>
        </w:rPr>
        <w:t>│законодательства│ │  законодательства  │  └──────────────────────┘ │реестр СРО и об устранении│</w:t>
      </w:r>
    </w:p>
    <w:p w:rsidR="00785F5E" w:rsidRDefault="00785F5E">
      <w:pPr>
        <w:pStyle w:val="ConsPlusNonformat"/>
        <w:rPr>
          <w:sz w:val="16"/>
          <w:szCs w:val="16"/>
        </w:rPr>
      </w:pPr>
      <w:r>
        <w:rPr>
          <w:sz w:val="16"/>
          <w:szCs w:val="16"/>
        </w:rPr>
        <w:t>└┬────────┬──────┘ └──────────────────┬─┘                           │  нарушений (посредством  │</w:t>
      </w:r>
    </w:p>
    <w:p w:rsidR="00785F5E" w:rsidRDefault="00785F5E">
      <w:pPr>
        <w:pStyle w:val="ConsPlusNonformat"/>
        <w:rPr>
          <w:sz w:val="16"/>
          <w:szCs w:val="16"/>
        </w:rPr>
      </w:pPr>
      <w:r>
        <w:rPr>
          <w:sz w:val="16"/>
          <w:szCs w:val="16"/>
        </w:rPr>
        <w:t xml:space="preserve"> │        │                           │                             │     почтовой связи)      │</w:t>
      </w:r>
    </w:p>
    <w:p w:rsidR="00785F5E" w:rsidRDefault="00785F5E">
      <w:pPr>
        <w:pStyle w:val="ConsPlusNonformat"/>
        <w:rPr>
          <w:sz w:val="16"/>
          <w:szCs w:val="16"/>
        </w:rPr>
      </w:pPr>
      <w:r>
        <w:rPr>
          <w:sz w:val="16"/>
          <w:szCs w:val="16"/>
        </w:rPr>
        <w:t xml:space="preserve"> │        \/                          └────────────────────────┐    └──────────────────────────┘</w:t>
      </w:r>
    </w:p>
    <w:p w:rsidR="00785F5E" w:rsidRDefault="00785F5E">
      <w:pPr>
        <w:pStyle w:val="ConsPlusNonformat"/>
        <w:rPr>
          <w:sz w:val="16"/>
          <w:szCs w:val="16"/>
        </w:rPr>
      </w:pPr>
      <w:r>
        <w:rPr>
          <w:sz w:val="16"/>
          <w:szCs w:val="16"/>
        </w:rPr>
        <w:t xml:space="preserve"> │ ┌──────────────────────────────────────────────────────┐    │</w:t>
      </w:r>
    </w:p>
    <w:p w:rsidR="00785F5E" w:rsidRDefault="00785F5E">
      <w:pPr>
        <w:pStyle w:val="ConsPlusNonformat"/>
        <w:rPr>
          <w:sz w:val="16"/>
          <w:szCs w:val="16"/>
        </w:rPr>
      </w:pPr>
      <w:r>
        <w:rPr>
          <w:sz w:val="16"/>
          <w:szCs w:val="16"/>
        </w:rPr>
        <w:t xml:space="preserve"> │ │    Направление материалов, информации, заявлений     │    │</w:t>
      </w:r>
    </w:p>
    <w:p w:rsidR="00785F5E" w:rsidRDefault="00785F5E">
      <w:pPr>
        <w:pStyle w:val="ConsPlusNonformat"/>
        <w:rPr>
          <w:sz w:val="16"/>
          <w:szCs w:val="16"/>
        </w:rPr>
      </w:pPr>
      <w:r>
        <w:rPr>
          <w:sz w:val="16"/>
          <w:szCs w:val="16"/>
        </w:rPr>
        <w:t xml:space="preserve"> │ │      в органы внутренних дел, прокуратуры, иные      │    │</w:t>
      </w:r>
    </w:p>
    <w:p w:rsidR="00785F5E" w:rsidRDefault="00785F5E">
      <w:pPr>
        <w:pStyle w:val="ConsPlusNonformat"/>
        <w:rPr>
          <w:sz w:val="16"/>
          <w:szCs w:val="16"/>
        </w:rPr>
      </w:pPr>
      <w:r>
        <w:rPr>
          <w:sz w:val="16"/>
          <w:szCs w:val="16"/>
        </w:rPr>
        <w:t xml:space="preserve"> │ │              контрольно-надзорные органы             │    │</w:t>
      </w:r>
    </w:p>
    <w:p w:rsidR="00785F5E" w:rsidRDefault="00785F5E">
      <w:pPr>
        <w:pStyle w:val="ConsPlusNonformat"/>
        <w:rPr>
          <w:sz w:val="16"/>
          <w:szCs w:val="16"/>
        </w:rPr>
      </w:pPr>
      <w:r>
        <w:rPr>
          <w:sz w:val="16"/>
          <w:szCs w:val="16"/>
        </w:rPr>
        <w:t xml:space="preserve"> │ └──────────────────────────────────────────────────────┘    \/</w:t>
      </w:r>
    </w:p>
    <w:p w:rsidR="00785F5E" w:rsidRDefault="00785F5E">
      <w:pPr>
        <w:pStyle w:val="ConsPlusNonformat"/>
        <w:rPr>
          <w:sz w:val="16"/>
          <w:szCs w:val="16"/>
        </w:rPr>
      </w:pPr>
      <w:r>
        <w:rPr>
          <w:sz w:val="16"/>
          <w:szCs w:val="16"/>
        </w:rPr>
        <w:t xml:space="preserve"> │  ┌───────────────────────────────────────────────────────────────────────────┐</w:t>
      </w:r>
    </w:p>
    <w:p w:rsidR="00785F5E" w:rsidRDefault="00785F5E">
      <w:pPr>
        <w:pStyle w:val="ConsPlusNonformat"/>
        <w:rPr>
          <w:sz w:val="16"/>
          <w:szCs w:val="16"/>
        </w:rPr>
      </w:pPr>
      <w:r>
        <w:rPr>
          <w:sz w:val="16"/>
          <w:szCs w:val="16"/>
        </w:rPr>
        <w:t xml:space="preserve"> │  │                       Оформление результатов проверки                     │</w:t>
      </w:r>
    </w:p>
    <w:p w:rsidR="00785F5E" w:rsidRDefault="00785F5E">
      <w:pPr>
        <w:pStyle w:val="ConsPlusNonformat"/>
        <w:rPr>
          <w:sz w:val="16"/>
          <w:szCs w:val="16"/>
        </w:rPr>
      </w:pPr>
      <w:r>
        <w:rPr>
          <w:sz w:val="16"/>
          <w:szCs w:val="16"/>
        </w:rPr>
        <w:t xml:space="preserve"> └─&gt;│       (составление акта и (или) предписания по результатам проверки)      │</w:t>
      </w:r>
    </w:p>
    <w:p w:rsidR="00785F5E" w:rsidRDefault="00785F5E">
      <w:pPr>
        <w:pStyle w:val="ConsPlusNonformat"/>
        <w:rPr>
          <w:sz w:val="16"/>
          <w:szCs w:val="16"/>
        </w:rPr>
      </w:pPr>
      <w:r>
        <w:rPr>
          <w:sz w:val="16"/>
          <w:szCs w:val="16"/>
        </w:rPr>
        <w:t xml:space="preserve">    └─────────────┬──────────────────────────────────────────┬──────────────────┘</w:t>
      </w:r>
    </w:p>
    <w:p w:rsidR="00785F5E" w:rsidRDefault="00785F5E">
      <w:pPr>
        <w:pStyle w:val="ConsPlusNonformat"/>
        <w:rPr>
          <w:sz w:val="16"/>
          <w:szCs w:val="16"/>
        </w:rPr>
      </w:pPr>
      <w:r>
        <w:rPr>
          <w:sz w:val="16"/>
          <w:szCs w:val="16"/>
        </w:rPr>
        <w:t xml:space="preserve">                  │                                          │</w:t>
      </w:r>
    </w:p>
    <w:p w:rsidR="00785F5E" w:rsidRDefault="00785F5E">
      <w:pPr>
        <w:pStyle w:val="ConsPlusNonformat"/>
        <w:rPr>
          <w:sz w:val="16"/>
          <w:szCs w:val="16"/>
        </w:rPr>
      </w:pPr>
      <w:r>
        <w:rPr>
          <w:sz w:val="16"/>
          <w:szCs w:val="16"/>
        </w:rPr>
        <w:t xml:space="preserve">                  \/                                         \/</w:t>
      </w:r>
    </w:p>
    <w:p w:rsidR="00785F5E" w:rsidRDefault="00785F5E">
      <w:pPr>
        <w:pStyle w:val="ConsPlusNonformat"/>
        <w:rPr>
          <w:sz w:val="16"/>
          <w:szCs w:val="16"/>
        </w:rPr>
      </w:pPr>
      <w:r>
        <w:rPr>
          <w:sz w:val="16"/>
          <w:szCs w:val="16"/>
        </w:rPr>
        <w:t xml:space="preserve"> ┌──────────────────────────────────┐    ┌───────────────────────────────────────────┐</w:t>
      </w:r>
    </w:p>
    <w:p w:rsidR="00785F5E" w:rsidRDefault="00785F5E">
      <w:pPr>
        <w:pStyle w:val="ConsPlusNonformat"/>
        <w:rPr>
          <w:sz w:val="16"/>
          <w:szCs w:val="16"/>
        </w:rPr>
      </w:pPr>
      <w:r>
        <w:rPr>
          <w:sz w:val="16"/>
          <w:szCs w:val="16"/>
        </w:rPr>
        <w:t xml:space="preserve"> │     Направление акта и (или)     │    │ Вручение одного экземпляра акта с копиями │</w:t>
      </w:r>
    </w:p>
    <w:p w:rsidR="00785F5E" w:rsidRDefault="00785F5E">
      <w:pPr>
        <w:pStyle w:val="ConsPlusNonformat"/>
        <w:rPr>
          <w:sz w:val="16"/>
          <w:szCs w:val="16"/>
        </w:rPr>
      </w:pPr>
      <w:r>
        <w:rPr>
          <w:sz w:val="16"/>
          <w:szCs w:val="16"/>
        </w:rPr>
        <w:t>┌┤ предписания посредством почтовой │    │ приложений руководителю юридического лица ├┐</w:t>
      </w:r>
    </w:p>
    <w:p w:rsidR="00785F5E" w:rsidRDefault="00785F5E">
      <w:pPr>
        <w:pStyle w:val="ConsPlusNonformat"/>
        <w:rPr>
          <w:sz w:val="16"/>
          <w:szCs w:val="16"/>
        </w:rPr>
      </w:pPr>
      <w:r>
        <w:rPr>
          <w:sz w:val="16"/>
          <w:szCs w:val="16"/>
        </w:rPr>
        <w:t>││ связи с уведомлением о вручении  │    │ или его уполномоченному представителю     ││</w:t>
      </w: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Осуществление контроля за    │                                                 │</w:t>
      </w:r>
    </w:p>
    <w:p w:rsidR="00785F5E" w:rsidRDefault="00785F5E">
      <w:pPr>
        <w:pStyle w:val="ConsPlusNonformat"/>
        <w:rPr>
          <w:sz w:val="16"/>
          <w:szCs w:val="16"/>
        </w:rPr>
      </w:pPr>
      <w:r>
        <w:rPr>
          <w:sz w:val="16"/>
          <w:szCs w:val="16"/>
        </w:rPr>
        <w:t>││ исполнением выданных предписаний │                                                 │</w:t>
      </w: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Принятие по результатам проверки и исполнения предписания мер, предусмотренных  │ │</w:t>
      </w:r>
    </w:p>
    <w:p w:rsidR="00785F5E" w:rsidRDefault="00785F5E">
      <w:pPr>
        <w:pStyle w:val="ConsPlusNonformat"/>
        <w:rPr>
          <w:sz w:val="16"/>
          <w:szCs w:val="16"/>
        </w:rPr>
      </w:pPr>
      <w:r>
        <w:rPr>
          <w:sz w:val="16"/>
          <w:szCs w:val="16"/>
        </w:rPr>
        <w:t>││                       законодательством Российской Федерации                     │ │</w:t>
      </w:r>
    </w:p>
    <w:p w:rsidR="00785F5E" w:rsidRDefault="00785F5E">
      <w:pPr>
        <w:pStyle w:val="ConsPlusNonformat"/>
        <w:rPr>
          <w:sz w:val="16"/>
          <w:szCs w:val="16"/>
        </w:rPr>
      </w:pPr>
      <w:r>
        <w:rPr>
          <w:sz w:val="16"/>
          <w:szCs w:val="16"/>
        </w:rPr>
        <w:t>│└──────────────────────────────────────────────────────────────────────────────────┘ │</w:t>
      </w:r>
    </w:p>
    <w:p w:rsidR="00785F5E" w:rsidRDefault="00785F5E">
      <w:pPr>
        <w:pStyle w:val="ConsPlusNonformat"/>
        <w:rPr>
          <w:sz w:val="16"/>
          <w:szCs w:val="16"/>
        </w:rPr>
      </w:pPr>
      <w:r>
        <w:rPr>
          <w:sz w:val="16"/>
          <w:szCs w:val="16"/>
        </w:rPr>
        <w:t>│  ┌──────────────────────────────────────────────────────────────────────────────┐   │</w:t>
      </w:r>
    </w:p>
    <w:p w:rsidR="00785F5E" w:rsidRDefault="00785F5E">
      <w:pPr>
        <w:pStyle w:val="ConsPlusNonformat"/>
        <w:rPr>
          <w:sz w:val="16"/>
          <w:szCs w:val="16"/>
        </w:rPr>
      </w:pPr>
      <w:r>
        <w:rPr>
          <w:sz w:val="16"/>
          <w:szCs w:val="16"/>
        </w:rPr>
        <w:t>└─&gt;│                   Организация учета документации по надзору                  │&lt;──┘</w:t>
      </w:r>
    </w:p>
    <w:p w:rsidR="00785F5E" w:rsidRDefault="00785F5E">
      <w:pPr>
        <w:pStyle w:val="ConsPlusNonformat"/>
        <w:rPr>
          <w:sz w:val="16"/>
          <w:szCs w:val="16"/>
        </w:rPr>
      </w:pPr>
      <w:r>
        <w:rPr>
          <w:sz w:val="16"/>
          <w:szCs w:val="16"/>
        </w:rPr>
        <w:t xml:space="preserve">   └──────────────────────────────────────────────────────────────────────────────┘</w:t>
      </w: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autoSpaceDE w:val="0"/>
        <w:autoSpaceDN w:val="0"/>
        <w:adjustRightInd w:val="0"/>
        <w:spacing w:after="0" w:line="240" w:lineRule="auto"/>
        <w:jc w:val="both"/>
        <w:rPr>
          <w:rFonts w:ascii="Calibri" w:hAnsi="Calibri" w:cs="Calibri"/>
        </w:rPr>
      </w:pPr>
    </w:p>
    <w:p w:rsidR="00785F5E" w:rsidRDefault="00785F5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543F" w:rsidRDefault="00F8543F"/>
    <w:sectPr w:rsidR="00F8543F" w:rsidSect="003F3CF9">
      <w:type w:val="continuous"/>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E"/>
    <w:rsid w:val="00000626"/>
    <w:rsid w:val="00000660"/>
    <w:rsid w:val="0000254A"/>
    <w:rsid w:val="00002FD5"/>
    <w:rsid w:val="0000379B"/>
    <w:rsid w:val="00003D59"/>
    <w:rsid w:val="00005862"/>
    <w:rsid w:val="00005C73"/>
    <w:rsid w:val="00005CC4"/>
    <w:rsid w:val="00006810"/>
    <w:rsid w:val="000068AF"/>
    <w:rsid w:val="00006C80"/>
    <w:rsid w:val="00007A50"/>
    <w:rsid w:val="000101D0"/>
    <w:rsid w:val="00010DBF"/>
    <w:rsid w:val="00011572"/>
    <w:rsid w:val="00015705"/>
    <w:rsid w:val="00017727"/>
    <w:rsid w:val="00020000"/>
    <w:rsid w:val="0002239D"/>
    <w:rsid w:val="000237AB"/>
    <w:rsid w:val="00024085"/>
    <w:rsid w:val="00024223"/>
    <w:rsid w:val="0002440E"/>
    <w:rsid w:val="00024516"/>
    <w:rsid w:val="00024C3D"/>
    <w:rsid w:val="0002522D"/>
    <w:rsid w:val="00025568"/>
    <w:rsid w:val="000255F0"/>
    <w:rsid w:val="000264FB"/>
    <w:rsid w:val="00026803"/>
    <w:rsid w:val="00026D3B"/>
    <w:rsid w:val="00027048"/>
    <w:rsid w:val="00027644"/>
    <w:rsid w:val="00031302"/>
    <w:rsid w:val="00032578"/>
    <w:rsid w:val="00032898"/>
    <w:rsid w:val="00032B9D"/>
    <w:rsid w:val="00032FEB"/>
    <w:rsid w:val="00033B89"/>
    <w:rsid w:val="00034A10"/>
    <w:rsid w:val="00034B09"/>
    <w:rsid w:val="00034C65"/>
    <w:rsid w:val="00035F13"/>
    <w:rsid w:val="00036FA0"/>
    <w:rsid w:val="00037876"/>
    <w:rsid w:val="00037907"/>
    <w:rsid w:val="0004017D"/>
    <w:rsid w:val="00040624"/>
    <w:rsid w:val="000413B7"/>
    <w:rsid w:val="00042FD6"/>
    <w:rsid w:val="00043177"/>
    <w:rsid w:val="00043C8B"/>
    <w:rsid w:val="00044BB4"/>
    <w:rsid w:val="000470C0"/>
    <w:rsid w:val="000474D8"/>
    <w:rsid w:val="00047D53"/>
    <w:rsid w:val="0005046A"/>
    <w:rsid w:val="00050AEA"/>
    <w:rsid w:val="0005122F"/>
    <w:rsid w:val="000514B2"/>
    <w:rsid w:val="00051B79"/>
    <w:rsid w:val="00051F72"/>
    <w:rsid w:val="000541F4"/>
    <w:rsid w:val="00054410"/>
    <w:rsid w:val="000549B3"/>
    <w:rsid w:val="00054B79"/>
    <w:rsid w:val="000576FA"/>
    <w:rsid w:val="0005771C"/>
    <w:rsid w:val="00057DD8"/>
    <w:rsid w:val="00060686"/>
    <w:rsid w:val="00061ED7"/>
    <w:rsid w:val="00061F9D"/>
    <w:rsid w:val="00063170"/>
    <w:rsid w:val="000638C4"/>
    <w:rsid w:val="00064F4D"/>
    <w:rsid w:val="00065738"/>
    <w:rsid w:val="00065937"/>
    <w:rsid w:val="00065B1E"/>
    <w:rsid w:val="000700C8"/>
    <w:rsid w:val="00070404"/>
    <w:rsid w:val="000707AF"/>
    <w:rsid w:val="000709F9"/>
    <w:rsid w:val="00070CED"/>
    <w:rsid w:val="00071283"/>
    <w:rsid w:val="000714DF"/>
    <w:rsid w:val="000727CD"/>
    <w:rsid w:val="0007385C"/>
    <w:rsid w:val="00074217"/>
    <w:rsid w:val="00074263"/>
    <w:rsid w:val="000745A5"/>
    <w:rsid w:val="000750A2"/>
    <w:rsid w:val="000764A3"/>
    <w:rsid w:val="00076D54"/>
    <w:rsid w:val="00077D87"/>
    <w:rsid w:val="00080D78"/>
    <w:rsid w:val="00081440"/>
    <w:rsid w:val="00082C9E"/>
    <w:rsid w:val="000835AE"/>
    <w:rsid w:val="000838E4"/>
    <w:rsid w:val="00085174"/>
    <w:rsid w:val="00085803"/>
    <w:rsid w:val="00085DEE"/>
    <w:rsid w:val="00085F0C"/>
    <w:rsid w:val="00086B49"/>
    <w:rsid w:val="000871F1"/>
    <w:rsid w:val="00087308"/>
    <w:rsid w:val="00090378"/>
    <w:rsid w:val="00091846"/>
    <w:rsid w:val="00092866"/>
    <w:rsid w:val="000941FF"/>
    <w:rsid w:val="00096EB7"/>
    <w:rsid w:val="00097CE4"/>
    <w:rsid w:val="00097F4B"/>
    <w:rsid w:val="000A0A98"/>
    <w:rsid w:val="000A0D8C"/>
    <w:rsid w:val="000A0F31"/>
    <w:rsid w:val="000A14F0"/>
    <w:rsid w:val="000A15F0"/>
    <w:rsid w:val="000A1F2E"/>
    <w:rsid w:val="000A3882"/>
    <w:rsid w:val="000A41B2"/>
    <w:rsid w:val="000A5BC1"/>
    <w:rsid w:val="000A5D8D"/>
    <w:rsid w:val="000B08D0"/>
    <w:rsid w:val="000B2262"/>
    <w:rsid w:val="000B2627"/>
    <w:rsid w:val="000B291D"/>
    <w:rsid w:val="000B2B2F"/>
    <w:rsid w:val="000B318F"/>
    <w:rsid w:val="000B3858"/>
    <w:rsid w:val="000B3C8F"/>
    <w:rsid w:val="000B3DD4"/>
    <w:rsid w:val="000B4C84"/>
    <w:rsid w:val="000B4D9F"/>
    <w:rsid w:val="000B794A"/>
    <w:rsid w:val="000B7A65"/>
    <w:rsid w:val="000B7E60"/>
    <w:rsid w:val="000B7FB6"/>
    <w:rsid w:val="000C00AE"/>
    <w:rsid w:val="000C07AF"/>
    <w:rsid w:val="000C0EE6"/>
    <w:rsid w:val="000C16F9"/>
    <w:rsid w:val="000C29B5"/>
    <w:rsid w:val="000C2A00"/>
    <w:rsid w:val="000C3470"/>
    <w:rsid w:val="000C375A"/>
    <w:rsid w:val="000C40CF"/>
    <w:rsid w:val="000C4411"/>
    <w:rsid w:val="000C4A7B"/>
    <w:rsid w:val="000C52FA"/>
    <w:rsid w:val="000C5A31"/>
    <w:rsid w:val="000C7458"/>
    <w:rsid w:val="000C7C7D"/>
    <w:rsid w:val="000D20C5"/>
    <w:rsid w:val="000D21D6"/>
    <w:rsid w:val="000D236A"/>
    <w:rsid w:val="000D30E3"/>
    <w:rsid w:val="000D3524"/>
    <w:rsid w:val="000D3C09"/>
    <w:rsid w:val="000D4114"/>
    <w:rsid w:val="000D4407"/>
    <w:rsid w:val="000D5676"/>
    <w:rsid w:val="000D65A2"/>
    <w:rsid w:val="000D6DD7"/>
    <w:rsid w:val="000D7496"/>
    <w:rsid w:val="000D75FE"/>
    <w:rsid w:val="000D7B4A"/>
    <w:rsid w:val="000D7C5E"/>
    <w:rsid w:val="000E0BA2"/>
    <w:rsid w:val="000E0F53"/>
    <w:rsid w:val="000E10AD"/>
    <w:rsid w:val="000E1256"/>
    <w:rsid w:val="000E1C2D"/>
    <w:rsid w:val="000E21B0"/>
    <w:rsid w:val="000E270A"/>
    <w:rsid w:val="000E2BFA"/>
    <w:rsid w:val="000E322E"/>
    <w:rsid w:val="000E3EF0"/>
    <w:rsid w:val="000E43F1"/>
    <w:rsid w:val="000E55B2"/>
    <w:rsid w:val="000E66EF"/>
    <w:rsid w:val="000F0377"/>
    <w:rsid w:val="000F09A0"/>
    <w:rsid w:val="000F0D33"/>
    <w:rsid w:val="000F0D8D"/>
    <w:rsid w:val="000F1D87"/>
    <w:rsid w:val="000F2632"/>
    <w:rsid w:val="000F30A1"/>
    <w:rsid w:val="000F3319"/>
    <w:rsid w:val="000F3D30"/>
    <w:rsid w:val="000F40AD"/>
    <w:rsid w:val="000F591C"/>
    <w:rsid w:val="000F5C59"/>
    <w:rsid w:val="000F5CEC"/>
    <w:rsid w:val="000F7AEF"/>
    <w:rsid w:val="000F7C2F"/>
    <w:rsid w:val="000F7C5A"/>
    <w:rsid w:val="000F7EE7"/>
    <w:rsid w:val="00100473"/>
    <w:rsid w:val="0010057B"/>
    <w:rsid w:val="00100E9F"/>
    <w:rsid w:val="00101BD2"/>
    <w:rsid w:val="00101F6C"/>
    <w:rsid w:val="001043A6"/>
    <w:rsid w:val="00105417"/>
    <w:rsid w:val="00106081"/>
    <w:rsid w:val="00106134"/>
    <w:rsid w:val="00106594"/>
    <w:rsid w:val="001065E7"/>
    <w:rsid w:val="0010662C"/>
    <w:rsid w:val="0010724A"/>
    <w:rsid w:val="00107446"/>
    <w:rsid w:val="0011092A"/>
    <w:rsid w:val="00110CF9"/>
    <w:rsid w:val="00111271"/>
    <w:rsid w:val="00111415"/>
    <w:rsid w:val="0011268D"/>
    <w:rsid w:val="00112D98"/>
    <w:rsid w:val="00113436"/>
    <w:rsid w:val="0011443B"/>
    <w:rsid w:val="00114E5B"/>
    <w:rsid w:val="00115030"/>
    <w:rsid w:val="001158D6"/>
    <w:rsid w:val="001159EA"/>
    <w:rsid w:val="001161B6"/>
    <w:rsid w:val="001165E5"/>
    <w:rsid w:val="00117E1D"/>
    <w:rsid w:val="00120181"/>
    <w:rsid w:val="00120C53"/>
    <w:rsid w:val="0012227F"/>
    <w:rsid w:val="00122421"/>
    <w:rsid w:val="0012290C"/>
    <w:rsid w:val="001249C6"/>
    <w:rsid w:val="00125329"/>
    <w:rsid w:val="00125BDE"/>
    <w:rsid w:val="00127809"/>
    <w:rsid w:val="001301FE"/>
    <w:rsid w:val="001306D8"/>
    <w:rsid w:val="001314A5"/>
    <w:rsid w:val="0013245B"/>
    <w:rsid w:val="00132DF8"/>
    <w:rsid w:val="00132E3C"/>
    <w:rsid w:val="00133ED0"/>
    <w:rsid w:val="0013525D"/>
    <w:rsid w:val="001356A4"/>
    <w:rsid w:val="001374F8"/>
    <w:rsid w:val="00137C3C"/>
    <w:rsid w:val="00137CF9"/>
    <w:rsid w:val="001415A8"/>
    <w:rsid w:val="001422F9"/>
    <w:rsid w:val="0014233D"/>
    <w:rsid w:val="0014292D"/>
    <w:rsid w:val="00142CEE"/>
    <w:rsid w:val="00142F7B"/>
    <w:rsid w:val="001437DC"/>
    <w:rsid w:val="00143BD2"/>
    <w:rsid w:val="001442F4"/>
    <w:rsid w:val="0014463F"/>
    <w:rsid w:val="00145F8B"/>
    <w:rsid w:val="00147120"/>
    <w:rsid w:val="00150564"/>
    <w:rsid w:val="00150FF4"/>
    <w:rsid w:val="00151863"/>
    <w:rsid w:val="00151952"/>
    <w:rsid w:val="00151A6F"/>
    <w:rsid w:val="001522C1"/>
    <w:rsid w:val="001526AD"/>
    <w:rsid w:val="00152FC4"/>
    <w:rsid w:val="00153B90"/>
    <w:rsid w:val="00153C7C"/>
    <w:rsid w:val="00154065"/>
    <w:rsid w:val="00154348"/>
    <w:rsid w:val="00154ABC"/>
    <w:rsid w:val="00155EB5"/>
    <w:rsid w:val="00156793"/>
    <w:rsid w:val="0015704E"/>
    <w:rsid w:val="00157F1B"/>
    <w:rsid w:val="00160C30"/>
    <w:rsid w:val="001620FE"/>
    <w:rsid w:val="00162C1C"/>
    <w:rsid w:val="001638BD"/>
    <w:rsid w:val="001664F7"/>
    <w:rsid w:val="00166866"/>
    <w:rsid w:val="00172012"/>
    <w:rsid w:val="00172593"/>
    <w:rsid w:val="0017289D"/>
    <w:rsid w:val="00172E34"/>
    <w:rsid w:val="00173416"/>
    <w:rsid w:val="00173BA7"/>
    <w:rsid w:val="001744E4"/>
    <w:rsid w:val="0017471E"/>
    <w:rsid w:val="00174854"/>
    <w:rsid w:val="001751CE"/>
    <w:rsid w:val="00176F6B"/>
    <w:rsid w:val="00181266"/>
    <w:rsid w:val="00182F6B"/>
    <w:rsid w:val="00183E3A"/>
    <w:rsid w:val="0018468A"/>
    <w:rsid w:val="00186419"/>
    <w:rsid w:val="00186DAF"/>
    <w:rsid w:val="001875B1"/>
    <w:rsid w:val="00190334"/>
    <w:rsid w:val="00190DC6"/>
    <w:rsid w:val="00192533"/>
    <w:rsid w:val="0019342C"/>
    <w:rsid w:val="001938CB"/>
    <w:rsid w:val="0019423C"/>
    <w:rsid w:val="00194DE8"/>
    <w:rsid w:val="001959FA"/>
    <w:rsid w:val="00197285"/>
    <w:rsid w:val="00197BA6"/>
    <w:rsid w:val="00197E10"/>
    <w:rsid w:val="001A0556"/>
    <w:rsid w:val="001A1FAD"/>
    <w:rsid w:val="001A364E"/>
    <w:rsid w:val="001A46CD"/>
    <w:rsid w:val="001A4A46"/>
    <w:rsid w:val="001A4CD2"/>
    <w:rsid w:val="001A534B"/>
    <w:rsid w:val="001A554E"/>
    <w:rsid w:val="001A7C2D"/>
    <w:rsid w:val="001B002A"/>
    <w:rsid w:val="001B0232"/>
    <w:rsid w:val="001B0D41"/>
    <w:rsid w:val="001B23E6"/>
    <w:rsid w:val="001B2607"/>
    <w:rsid w:val="001B2C08"/>
    <w:rsid w:val="001B3038"/>
    <w:rsid w:val="001B3366"/>
    <w:rsid w:val="001B3CE2"/>
    <w:rsid w:val="001B4184"/>
    <w:rsid w:val="001B4392"/>
    <w:rsid w:val="001B489B"/>
    <w:rsid w:val="001B60F6"/>
    <w:rsid w:val="001B6431"/>
    <w:rsid w:val="001B75FC"/>
    <w:rsid w:val="001C12AD"/>
    <w:rsid w:val="001C1E3A"/>
    <w:rsid w:val="001C2035"/>
    <w:rsid w:val="001C2056"/>
    <w:rsid w:val="001C3B89"/>
    <w:rsid w:val="001C622D"/>
    <w:rsid w:val="001C667D"/>
    <w:rsid w:val="001C6862"/>
    <w:rsid w:val="001C6EB5"/>
    <w:rsid w:val="001C7563"/>
    <w:rsid w:val="001D141E"/>
    <w:rsid w:val="001D1F53"/>
    <w:rsid w:val="001D2522"/>
    <w:rsid w:val="001D25B8"/>
    <w:rsid w:val="001D3569"/>
    <w:rsid w:val="001D371A"/>
    <w:rsid w:val="001D4274"/>
    <w:rsid w:val="001D4D33"/>
    <w:rsid w:val="001D5B67"/>
    <w:rsid w:val="001D5DE6"/>
    <w:rsid w:val="001D61AD"/>
    <w:rsid w:val="001D63BA"/>
    <w:rsid w:val="001D692C"/>
    <w:rsid w:val="001E0A17"/>
    <w:rsid w:val="001E1ABB"/>
    <w:rsid w:val="001E1B08"/>
    <w:rsid w:val="001E2BD5"/>
    <w:rsid w:val="001E2C88"/>
    <w:rsid w:val="001E4D3D"/>
    <w:rsid w:val="001E4FCF"/>
    <w:rsid w:val="001E514C"/>
    <w:rsid w:val="001E5A2C"/>
    <w:rsid w:val="001E61D0"/>
    <w:rsid w:val="001E702A"/>
    <w:rsid w:val="001E70E0"/>
    <w:rsid w:val="001E7799"/>
    <w:rsid w:val="001F09D8"/>
    <w:rsid w:val="001F1AD7"/>
    <w:rsid w:val="001F1BAC"/>
    <w:rsid w:val="001F20FC"/>
    <w:rsid w:val="001F42D4"/>
    <w:rsid w:val="001F4ACE"/>
    <w:rsid w:val="001F6ED7"/>
    <w:rsid w:val="001F776A"/>
    <w:rsid w:val="001F7EE0"/>
    <w:rsid w:val="00200406"/>
    <w:rsid w:val="00200C41"/>
    <w:rsid w:val="00200D75"/>
    <w:rsid w:val="00200E42"/>
    <w:rsid w:val="00202C25"/>
    <w:rsid w:val="00203161"/>
    <w:rsid w:val="00203ED7"/>
    <w:rsid w:val="00204AD3"/>
    <w:rsid w:val="002050FF"/>
    <w:rsid w:val="00205178"/>
    <w:rsid w:val="00207AD8"/>
    <w:rsid w:val="00207FF7"/>
    <w:rsid w:val="00210AD1"/>
    <w:rsid w:val="00210ED4"/>
    <w:rsid w:val="00210F97"/>
    <w:rsid w:val="002113BD"/>
    <w:rsid w:val="00211437"/>
    <w:rsid w:val="0021165C"/>
    <w:rsid w:val="00211CFA"/>
    <w:rsid w:val="002128B8"/>
    <w:rsid w:val="002128C3"/>
    <w:rsid w:val="0021361D"/>
    <w:rsid w:val="00213FB2"/>
    <w:rsid w:val="0021433C"/>
    <w:rsid w:val="00214F4B"/>
    <w:rsid w:val="00215078"/>
    <w:rsid w:val="00216C4F"/>
    <w:rsid w:val="0021769E"/>
    <w:rsid w:val="00220284"/>
    <w:rsid w:val="00221223"/>
    <w:rsid w:val="00221444"/>
    <w:rsid w:val="002221FE"/>
    <w:rsid w:val="00222D50"/>
    <w:rsid w:val="002230E1"/>
    <w:rsid w:val="0022373B"/>
    <w:rsid w:val="002244BF"/>
    <w:rsid w:val="002249C1"/>
    <w:rsid w:val="00225AE5"/>
    <w:rsid w:val="00225CDA"/>
    <w:rsid w:val="002276B0"/>
    <w:rsid w:val="00230748"/>
    <w:rsid w:val="002308B9"/>
    <w:rsid w:val="002308C7"/>
    <w:rsid w:val="00230E6A"/>
    <w:rsid w:val="00231EE9"/>
    <w:rsid w:val="00232912"/>
    <w:rsid w:val="0023311E"/>
    <w:rsid w:val="0023358F"/>
    <w:rsid w:val="002339B1"/>
    <w:rsid w:val="002339B9"/>
    <w:rsid w:val="00234F23"/>
    <w:rsid w:val="00235805"/>
    <w:rsid w:val="002368EA"/>
    <w:rsid w:val="00237CD8"/>
    <w:rsid w:val="0024030A"/>
    <w:rsid w:val="0024048B"/>
    <w:rsid w:val="00240F95"/>
    <w:rsid w:val="002412FB"/>
    <w:rsid w:val="002419C8"/>
    <w:rsid w:val="002425C3"/>
    <w:rsid w:val="0024272A"/>
    <w:rsid w:val="00243811"/>
    <w:rsid w:val="00244E69"/>
    <w:rsid w:val="00245E1E"/>
    <w:rsid w:val="00246399"/>
    <w:rsid w:val="0024657F"/>
    <w:rsid w:val="00246DC6"/>
    <w:rsid w:val="00246FC9"/>
    <w:rsid w:val="0024752B"/>
    <w:rsid w:val="00250187"/>
    <w:rsid w:val="00250915"/>
    <w:rsid w:val="002509CB"/>
    <w:rsid w:val="0025110C"/>
    <w:rsid w:val="0025170A"/>
    <w:rsid w:val="00253A32"/>
    <w:rsid w:val="00253DBE"/>
    <w:rsid w:val="002542FD"/>
    <w:rsid w:val="002567AF"/>
    <w:rsid w:val="00256A19"/>
    <w:rsid w:val="00257C21"/>
    <w:rsid w:val="00260599"/>
    <w:rsid w:val="002619F4"/>
    <w:rsid w:val="002620B9"/>
    <w:rsid w:val="002624C7"/>
    <w:rsid w:val="0026305B"/>
    <w:rsid w:val="00265250"/>
    <w:rsid w:val="00265395"/>
    <w:rsid w:val="0026561E"/>
    <w:rsid w:val="00266202"/>
    <w:rsid w:val="00267613"/>
    <w:rsid w:val="00267D00"/>
    <w:rsid w:val="00270780"/>
    <w:rsid w:val="00270B97"/>
    <w:rsid w:val="00270E4D"/>
    <w:rsid w:val="00271454"/>
    <w:rsid w:val="00272743"/>
    <w:rsid w:val="00273690"/>
    <w:rsid w:val="00273AB7"/>
    <w:rsid w:val="00275526"/>
    <w:rsid w:val="00275685"/>
    <w:rsid w:val="002759FC"/>
    <w:rsid w:val="00276635"/>
    <w:rsid w:val="00281D41"/>
    <w:rsid w:val="002824BD"/>
    <w:rsid w:val="0028337D"/>
    <w:rsid w:val="00283F65"/>
    <w:rsid w:val="002846F1"/>
    <w:rsid w:val="002877A0"/>
    <w:rsid w:val="00287AA9"/>
    <w:rsid w:val="002916DD"/>
    <w:rsid w:val="00292405"/>
    <w:rsid w:val="002935CB"/>
    <w:rsid w:val="0029389D"/>
    <w:rsid w:val="00295A69"/>
    <w:rsid w:val="00295BB4"/>
    <w:rsid w:val="00296163"/>
    <w:rsid w:val="0029771E"/>
    <w:rsid w:val="002A00E4"/>
    <w:rsid w:val="002A1E9B"/>
    <w:rsid w:val="002A2257"/>
    <w:rsid w:val="002A30D5"/>
    <w:rsid w:val="002A3935"/>
    <w:rsid w:val="002A6BC5"/>
    <w:rsid w:val="002A7F2F"/>
    <w:rsid w:val="002B08D3"/>
    <w:rsid w:val="002B13C8"/>
    <w:rsid w:val="002B1B34"/>
    <w:rsid w:val="002B29D7"/>
    <w:rsid w:val="002B2F15"/>
    <w:rsid w:val="002B3043"/>
    <w:rsid w:val="002B36EB"/>
    <w:rsid w:val="002B57C4"/>
    <w:rsid w:val="002B5C46"/>
    <w:rsid w:val="002B621D"/>
    <w:rsid w:val="002B64DC"/>
    <w:rsid w:val="002B73CD"/>
    <w:rsid w:val="002B79D3"/>
    <w:rsid w:val="002B7B24"/>
    <w:rsid w:val="002C0126"/>
    <w:rsid w:val="002C057D"/>
    <w:rsid w:val="002C1ACB"/>
    <w:rsid w:val="002C256C"/>
    <w:rsid w:val="002C4353"/>
    <w:rsid w:val="002C473B"/>
    <w:rsid w:val="002C4E0B"/>
    <w:rsid w:val="002C52A2"/>
    <w:rsid w:val="002C58E1"/>
    <w:rsid w:val="002C61BF"/>
    <w:rsid w:val="002C6287"/>
    <w:rsid w:val="002C7121"/>
    <w:rsid w:val="002C727E"/>
    <w:rsid w:val="002C7498"/>
    <w:rsid w:val="002C766F"/>
    <w:rsid w:val="002C7A3E"/>
    <w:rsid w:val="002C7D84"/>
    <w:rsid w:val="002D08DF"/>
    <w:rsid w:val="002D0A44"/>
    <w:rsid w:val="002D0B04"/>
    <w:rsid w:val="002D0F24"/>
    <w:rsid w:val="002D15BD"/>
    <w:rsid w:val="002D1B7A"/>
    <w:rsid w:val="002D1E76"/>
    <w:rsid w:val="002D22AA"/>
    <w:rsid w:val="002D313D"/>
    <w:rsid w:val="002D4051"/>
    <w:rsid w:val="002D419B"/>
    <w:rsid w:val="002D4C4C"/>
    <w:rsid w:val="002D515F"/>
    <w:rsid w:val="002D5CC4"/>
    <w:rsid w:val="002D5E08"/>
    <w:rsid w:val="002D5F4E"/>
    <w:rsid w:val="002D6306"/>
    <w:rsid w:val="002D676B"/>
    <w:rsid w:val="002D7384"/>
    <w:rsid w:val="002D7943"/>
    <w:rsid w:val="002E00B7"/>
    <w:rsid w:val="002E039F"/>
    <w:rsid w:val="002E0E48"/>
    <w:rsid w:val="002E114D"/>
    <w:rsid w:val="002E1A3B"/>
    <w:rsid w:val="002E1C15"/>
    <w:rsid w:val="002E2289"/>
    <w:rsid w:val="002E2BA2"/>
    <w:rsid w:val="002E36FD"/>
    <w:rsid w:val="002E4587"/>
    <w:rsid w:val="002E51DE"/>
    <w:rsid w:val="002E564C"/>
    <w:rsid w:val="002E5744"/>
    <w:rsid w:val="002E6D24"/>
    <w:rsid w:val="002F1820"/>
    <w:rsid w:val="002F1A9C"/>
    <w:rsid w:val="002F2229"/>
    <w:rsid w:val="002F3A1B"/>
    <w:rsid w:val="002F45B4"/>
    <w:rsid w:val="002F5632"/>
    <w:rsid w:val="002F6743"/>
    <w:rsid w:val="002F7ABF"/>
    <w:rsid w:val="003001EE"/>
    <w:rsid w:val="0030159D"/>
    <w:rsid w:val="00301940"/>
    <w:rsid w:val="003020A3"/>
    <w:rsid w:val="003028F8"/>
    <w:rsid w:val="003035C8"/>
    <w:rsid w:val="00303DFA"/>
    <w:rsid w:val="00304E3E"/>
    <w:rsid w:val="00304F20"/>
    <w:rsid w:val="003052DA"/>
    <w:rsid w:val="003059D0"/>
    <w:rsid w:val="00306693"/>
    <w:rsid w:val="00307D71"/>
    <w:rsid w:val="003103B3"/>
    <w:rsid w:val="0031046C"/>
    <w:rsid w:val="0031054E"/>
    <w:rsid w:val="00311CF0"/>
    <w:rsid w:val="00312100"/>
    <w:rsid w:val="0031270D"/>
    <w:rsid w:val="00312908"/>
    <w:rsid w:val="003135A4"/>
    <w:rsid w:val="00314167"/>
    <w:rsid w:val="003149C8"/>
    <w:rsid w:val="00314BBD"/>
    <w:rsid w:val="0031537C"/>
    <w:rsid w:val="00315720"/>
    <w:rsid w:val="00315B7C"/>
    <w:rsid w:val="003160F4"/>
    <w:rsid w:val="0031667E"/>
    <w:rsid w:val="003166E5"/>
    <w:rsid w:val="00316E49"/>
    <w:rsid w:val="00317A15"/>
    <w:rsid w:val="00320D82"/>
    <w:rsid w:val="00321695"/>
    <w:rsid w:val="003220D9"/>
    <w:rsid w:val="00322363"/>
    <w:rsid w:val="00322D15"/>
    <w:rsid w:val="00324BD0"/>
    <w:rsid w:val="00326387"/>
    <w:rsid w:val="0032663A"/>
    <w:rsid w:val="00326D98"/>
    <w:rsid w:val="00326EFC"/>
    <w:rsid w:val="00330015"/>
    <w:rsid w:val="003309A1"/>
    <w:rsid w:val="00332183"/>
    <w:rsid w:val="00333121"/>
    <w:rsid w:val="00333411"/>
    <w:rsid w:val="00333829"/>
    <w:rsid w:val="0033432C"/>
    <w:rsid w:val="0033447F"/>
    <w:rsid w:val="00334CF6"/>
    <w:rsid w:val="00335FF4"/>
    <w:rsid w:val="00340056"/>
    <w:rsid w:val="0034011B"/>
    <w:rsid w:val="00340EFF"/>
    <w:rsid w:val="00341AE1"/>
    <w:rsid w:val="00341C62"/>
    <w:rsid w:val="003426B2"/>
    <w:rsid w:val="00342C13"/>
    <w:rsid w:val="00342D6C"/>
    <w:rsid w:val="00345943"/>
    <w:rsid w:val="00345BA7"/>
    <w:rsid w:val="0035172A"/>
    <w:rsid w:val="003522B6"/>
    <w:rsid w:val="003535A0"/>
    <w:rsid w:val="003535EE"/>
    <w:rsid w:val="00354498"/>
    <w:rsid w:val="0035523E"/>
    <w:rsid w:val="00355385"/>
    <w:rsid w:val="003565F4"/>
    <w:rsid w:val="00357D61"/>
    <w:rsid w:val="00357E20"/>
    <w:rsid w:val="00357E58"/>
    <w:rsid w:val="003612DD"/>
    <w:rsid w:val="00361B2F"/>
    <w:rsid w:val="00361EB0"/>
    <w:rsid w:val="00362A4C"/>
    <w:rsid w:val="00363641"/>
    <w:rsid w:val="00363F51"/>
    <w:rsid w:val="0036555C"/>
    <w:rsid w:val="00365FAC"/>
    <w:rsid w:val="0036747F"/>
    <w:rsid w:val="00367D86"/>
    <w:rsid w:val="003722C1"/>
    <w:rsid w:val="0037297B"/>
    <w:rsid w:val="00373E2C"/>
    <w:rsid w:val="00374FD2"/>
    <w:rsid w:val="003778A2"/>
    <w:rsid w:val="00380761"/>
    <w:rsid w:val="00380D27"/>
    <w:rsid w:val="00381B76"/>
    <w:rsid w:val="00381DC4"/>
    <w:rsid w:val="0038313E"/>
    <w:rsid w:val="003849B0"/>
    <w:rsid w:val="003850CE"/>
    <w:rsid w:val="00385636"/>
    <w:rsid w:val="00386628"/>
    <w:rsid w:val="003869BB"/>
    <w:rsid w:val="00386C22"/>
    <w:rsid w:val="00386F66"/>
    <w:rsid w:val="00387260"/>
    <w:rsid w:val="003874CB"/>
    <w:rsid w:val="00387930"/>
    <w:rsid w:val="00391112"/>
    <w:rsid w:val="00392304"/>
    <w:rsid w:val="0039298E"/>
    <w:rsid w:val="00393A24"/>
    <w:rsid w:val="0039605F"/>
    <w:rsid w:val="00396199"/>
    <w:rsid w:val="003A1FC8"/>
    <w:rsid w:val="003A2568"/>
    <w:rsid w:val="003A2C5E"/>
    <w:rsid w:val="003A323E"/>
    <w:rsid w:val="003A36DF"/>
    <w:rsid w:val="003A3B81"/>
    <w:rsid w:val="003A44C3"/>
    <w:rsid w:val="003A4B5B"/>
    <w:rsid w:val="003A5D87"/>
    <w:rsid w:val="003A6EEF"/>
    <w:rsid w:val="003A7D26"/>
    <w:rsid w:val="003B0115"/>
    <w:rsid w:val="003B0B6E"/>
    <w:rsid w:val="003B1599"/>
    <w:rsid w:val="003B1AF6"/>
    <w:rsid w:val="003B28DC"/>
    <w:rsid w:val="003B2D28"/>
    <w:rsid w:val="003B4B29"/>
    <w:rsid w:val="003B581E"/>
    <w:rsid w:val="003B7499"/>
    <w:rsid w:val="003C0C9F"/>
    <w:rsid w:val="003C1800"/>
    <w:rsid w:val="003C1FB8"/>
    <w:rsid w:val="003C2B96"/>
    <w:rsid w:val="003C306E"/>
    <w:rsid w:val="003C40E6"/>
    <w:rsid w:val="003C4258"/>
    <w:rsid w:val="003C49D8"/>
    <w:rsid w:val="003C4AF9"/>
    <w:rsid w:val="003C5688"/>
    <w:rsid w:val="003C5B96"/>
    <w:rsid w:val="003C64A8"/>
    <w:rsid w:val="003C69E7"/>
    <w:rsid w:val="003C702A"/>
    <w:rsid w:val="003D2206"/>
    <w:rsid w:val="003D352C"/>
    <w:rsid w:val="003D4901"/>
    <w:rsid w:val="003D5B32"/>
    <w:rsid w:val="003D7658"/>
    <w:rsid w:val="003D77BA"/>
    <w:rsid w:val="003E0067"/>
    <w:rsid w:val="003E0250"/>
    <w:rsid w:val="003E18AC"/>
    <w:rsid w:val="003E25E2"/>
    <w:rsid w:val="003E2C72"/>
    <w:rsid w:val="003E30B4"/>
    <w:rsid w:val="003E3874"/>
    <w:rsid w:val="003E4049"/>
    <w:rsid w:val="003E60E9"/>
    <w:rsid w:val="003E70A6"/>
    <w:rsid w:val="003F06D3"/>
    <w:rsid w:val="003F1F79"/>
    <w:rsid w:val="003F2065"/>
    <w:rsid w:val="003F3508"/>
    <w:rsid w:val="003F3C50"/>
    <w:rsid w:val="003F3CF9"/>
    <w:rsid w:val="003F3F14"/>
    <w:rsid w:val="003F4BF8"/>
    <w:rsid w:val="003F59EA"/>
    <w:rsid w:val="003F6F00"/>
    <w:rsid w:val="003F7054"/>
    <w:rsid w:val="00401B4D"/>
    <w:rsid w:val="0040291D"/>
    <w:rsid w:val="004030CC"/>
    <w:rsid w:val="004037B7"/>
    <w:rsid w:val="0040382A"/>
    <w:rsid w:val="00404BDA"/>
    <w:rsid w:val="00405F7E"/>
    <w:rsid w:val="00406FF5"/>
    <w:rsid w:val="00407544"/>
    <w:rsid w:val="00410936"/>
    <w:rsid w:val="004116A0"/>
    <w:rsid w:val="00412A5D"/>
    <w:rsid w:val="00412E06"/>
    <w:rsid w:val="00413FB5"/>
    <w:rsid w:val="0041421F"/>
    <w:rsid w:val="00414BCB"/>
    <w:rsid w:val="00414CA9"/>
    <w:rsid w:val="0041510A"/>
    <w:rsid w:val="00415334"/>
    <w:rsid w:val="0041625F"/>
    <w:rsid w:val="00416681"/>
    <w:rsid w:val="004176CA"/>
    <w:rsid w:val="004177BB"/>
    <w:rsid w:val="0042303C"/>
    <w:rsid w:val="004233C5"/>
    <w:rsid w:val="004235A0"/>
    <w:rsid w:val="00423C4E"/>
    <w:rsid w:val="00424F76"/>
    <w:rsid w:val="00425041"/>
    <w:rsid w:val="004250C6"/>
    <w:rsid w:val="0042537C"/>
    <w:rsid w:val="0042544A"/>
    <w:rsid w:val="00426B83"/>
    <w:rsid w:val="00427F94"/>
    <w:rsid w:val="00430767"/>
    <w:rsid w:val="004308A7"/>
    <w:rsid w:val="00430D2E"/>
    <w:rsid w:val="00431C1B"/>
    <w:rsid w:val="0043267A"/>
    <w:rsid w:val="00432D2A"/>
    <w:rsid w:val="0043461C"/>
    <w:rsid w:val="00436C4D"/>
    <w:rsid w:val="00437C63"/>
    <w:rsid w:val="00440CD8"/>
    <w:rsid w:val="0044130E"/>
    <w:rsid w:val="00441416"/>
    <w:rsid w:val="00441631"/>
    <w:rsid w:val="004423BD"/>
    <w:rsid w:val="0044272E"/>
    <w:rsid w:val="00442B12"/>
    <w:rsid w:val="00443A22"/>
    <w:rsid w:val="004441E7"/>
    <w:rsid w:val="004448C4"/>
    <w:rsid w:val="004451AD"/>
    <w:rsid w:val="004456D3"/>
    <w:rsid w:val="00445878"/>
    <w:rsid w:val="00450799"/>
    <w:rsid w:val="00450EBD"/>
    <w:rsid w:val="00451198"/>
    <w:rsid w:val="00453AEF"/>
    <w:rsid w:val="00454138"/>
    <w:rsid w:val="00455361"/>
    <w:rsid w:val="004555F1"/>
    <w:rsid w:val="00455811"/>
    <w:rsid w:val="00456195"/>
    <w:rsid w:val="004573F2"/>
    <w:rsid w:val="00457849"/>
    <w:rsid w:val="00457E39"/>
    <w:rsid w:val="00460F16"/>
    <w:rsid w:val="004614DF"/>
    <w:rsid w:val="004629EF"/>
    <w:rsid w:val="00462D89"/>
    <w:rsid w:val="004632B8"/>
    <w:rsid w:val="0046349D"/>
    <w:rsid w:val="00465613"/>
    <w:rsid w:val="004658F5"/>
    <w:rsid w:val="00466094"/>
    <w:rsid w:val="0046621C"/>
    <w:rsid w:val="004703EF"/>
    <w:rsid w:val="0047057C"/>
    <w:rsid w:val="00470F61"/>
    <w:rsid w:val="0047360D"/>
    <w:rsid w:val="004742D8"/>
    <w:rsid w:val="00474B72"/>
    <w:rsid w:val="00475170"/>
    <w:rsid w:val="004760A8"/>
    <w:rsid w:val="0048042F"/>
    <w:rsid w:val="004805D5"/>
    <w:rsid w:val="004818F8"/>
    <w:rsid w:val="00481A62"/>
    <w:rsid w:val="004822C7"/>
    <w:rsid w:val="00482E79"/>
    <w:rsid w:val="004836F0"/>
    <w:rsid w:val="00483C90"/>
    <w:rsid w:val="00484F4B"/>
    <w:rsid w:val="00485298"/>
    <w:rsid w:val="004855A0"/>
    <w:rsid w:val="00490C0A"/>
    <w:rsid w:val="004917FB"/>
    <w:rsid w:val="00491B0D"/>
    <w:rsid w:val="00491F76"/>
    <w:rsid w:val="00491F9B"/>
    <w:rsid w:val="00492B15"/>
    <w:rsid w:val="0049352A"/>
    <w:rsid w:val="0049357E"/>
    <w:rsid w:val="00494152"/>
    <w:rsid w:val="004957D3"/>
    <w:rsid w:val="00495E78"/>
    <w:rsid w:val="00495EF9"/>
    <w:rsid w:val="00495FA3"/>
    <w:rsid w:val="00496428"/>
    <w:rsid w:val="00496924"/>
    <w:rsid w:val="004A0AF5"/>
    <w:rsid w:val="004A11E6"/>
    <w:rsid w:val="004A13FB"/>
    <w:rsid w:val="004A1DC9"/>
    <w:rsid w:val="004A3171"/>
    <w:rsid w:val="004A3585"/>
    <w:rsid w:val="004A5316"/>
    <w:rsid w:val="004A7A86"/>
    <w:rsid w:val="004B0764"/>
    <w:rsid w:val="004B0E50"/>
    <w:rsid w:val="004B1293"/>
    <w:rsid w:val="004B19CE"/>
    <w:rsid w:val="004B1AAE"/>
    <w:rsid w:val="004B21AD"/>
    <w:rsid w:val="004B2B6E"/>
    <w:rsid w:val="004B308C"/>
    <w:rsid w:val="004B3B29"/>
    <w:rsid w:val="004B3EEE"/>
    <w:rsid w:val="004B45AF"/>
    <w:rsid w:val="004B58E4"/>
    <w:rsid w:val="004B5EC6"/>
    <w:rsid w:val="004B79EE"/>
    <w:rsid w:val="004C061E"/>
    <w:rsid w:val="004C17D8"/>
    <w:rsid w:val="004C3B6B"/>
    <w:rsid w:val="004C425B"/>
    <w:rsid w:val="004C4A9E"/>
    <w:rsid w:val="004C4F9F"/>
    <w:rsid w:val="004C5517"/>
    <w:rsid w:val="004D014C"/>
    <w:rsid w:val="004D0D11"/>
    <w:rsid w:val="004D106C"/>
    <w:rsid w:val="004D129A"/>
    <w:rsid w:val="004D20C0"/>
    <w:rsid w:val="004D354A"/>
    <w:rsid w:val="004D4DFC"/>
    <w:rsid w:val="004D50BB"/>
    <w:rsid w:val="004D59D7"/>
    <w:rsid w:val="004D5C2B"/>
    <w:rsid w:val="004D6ABE"/>
    <w:rsid w:val="004E0090"/>
    <w:rsid w:val="004E14A6"/>
    <w:rsid w:val="004E1819"/>
    <w:rsid w:val="004E5983"/>
    <w:rsid w:val="004E6520"/>
    <w:rsid w:val="004E6F79"/>
    <w:rsid w:val="004F1A2A"/>
    <w:rsid w:val="004F206C"/>
    <w:rsid w:val="004F24EF"/>
    <w:rsid w:val="004F28F0"/>
    <w:rsid w:val="004F3356"/>
    <w:rsid w:val="004F381C"/>
    <w:rsid w:val="004F3822"/>
    <w:rsid w:val="004F4F0D"/>
    <w:rsid w:val="004F654E"/>
    <w:rsid w:val="004F75E4"/>
    <w:rsid w:val="004F7FF1"/>
    <w:rsid w:val="00500C0E"/>
    <w:rsid w:val="00501258"/>
    <w:rsid w:val="0050231D"/>
    <w:rsid w:val="00502B2F"/>
    <w:rsid w:val="00504F58"/>
    <w:rsid w:val="0050528B"/>
    <w:rsid w:val="00505B1D"/>
    <w:rsid w:val="00506914"/>
    <w:rsid w:val="005104B6"/>
    <w:rsid w:val="00510F35"/>
    <w:rsid w:val="005117E8"/>
    <w:rsid w:val="005130A1"/>
    <w:rsid w:val="00513CC6"/>
    <w:rsid w:val="00513D6A"/>
    <w:rsid w:val="00514393"/>
    <w:rsid w:val="00514CC9"/>
    <w:rsid w:val="00514E0E"/>
    <w:rsid w:val="00514FAF"/>
    <w:rsid w:val="005153ED"/>
    <w:rsid w:val="005160E0"/>
    <w:rsid w:val="00516AA1"/>
    <w:rsid w:val="00521331"/>
    <w:rsid w:val="00522451"/>
    <w:rsid w:val="00522B43"/>
    <w:rsid w:val="00522C67"/>
    <w:rsid w:val="00523426"/>
    <w:rsid w:val="00524C1A"/>
    <w:rsid w:val="00525C17"/>
    <w:rsid w:val="00526825"/>
    <w:rsid w:val="00526BA1"/>
    <w:rsid w:val="00527201"/>
    <w:rsid w:val="005272F0"/>
    <w:rsid w:val="005274F1"/>
    <w:rsid w:val="00527962"/>
    <w:rsid w:val="00531AD6"/>
    <w:rsid w:val="005357E0"/>
    <w:rsid w:val="0053612F"/>
    <w:rsid w:val="0053667F"/>
    <w:rsid w:val="005378C2"/>
    <w:rsid w:val="00537BBA"/>
    <w:rsid w:val="0054070D"/>
    <w:rsid w:val="00540E5A"/>
    <w:rsid w:val="00540F59"/>
    <w:rsid w:val="0054172B"/>
    <w:rsid w:val="0054174F"/>
    <w:rsid w:val="0054185C"/>
    <w:rsid w:val="005418FD"/>
    <w:rsid w:val="00541B2E"/>
    <w:rsid w:val="00542CE5"/>
    <w:rsid w:val="00543127"/>
    <w:rsid w:val="005438A2"/>
    <w:rsid w:val="005441E1"/>
    <w:rsid w:val="005442A0"/>
    <w:rsid w:val="0054510E"/>
    <w:rsid w:val="00545C97"/>
    <w:rsid w:val="00546AE8"/>
    <w:rsid w:val="00547E10"/>
    <w:rsid w:val="00551562"/>
    <w:rsid w:val="00551B7F"/>
    <w:rsid w:val="00552973"/>
    <w:rsid w:val="00552BD9"/>
    <w:rsid w:val="00553080"/>
    <w:rsid w:val="0055436D"/>
    <w:rsid w:val="00554919"/>
    <w:rsid w:val="005549C0"/>
    <w:rsid w:val="00554EA4"/>
    <w:rsid w:val="00554EDA"/>
    <w:rsid w:val="005552F2"/>
    <w:rsid w:val="00555451"/>
    <w:rsid w:val="005556A5"/>
    <w:rsid w:val="00555F9D"/>
    <w:rsid w:val="00556064"/>
    <w:rsid w:val="00560ECF"/>
    <w:rsid w:val="005621E0"/>
    <w:rsid w:val="00562C9E"/>
    <w:rsid w:val="00562DC6"/>
    <w:rsid w:val="00563006"/>
    <w:rsid w:val="0056356D"/>
    <w:rsid w:val="005635F7"/>
    <w:rsid w:val="00563912"/>
    <w:rsid w:val="00563DC1"/>
    <w:rsid w:val="005642F1"/>
    <w:rsid w:val="00565560"/>
    <w:rsid w:val="00565937"/>
    <w:rsid w:val="0056678F"/>
    <w:rsid w:val="00566B9F"/>
    <w:rsid w:val="0056714D"/>
    <w:rsid w:val="005678B6"/>
    <w:rsid w:val="00567FCC"/>
    <w:rsid w:val="0057073C"/>
    <w:rsid w:val="005707E9"/>
    <w:rsid w:val="00570BD9"/>
    <w:rsid w:val="00572282"/>
    <w:rsid w:val="005724AD"/>
    <w:rsid w:val="005728F0"/>
    <w:rsid w:val="00573CEF"/>
    <w:rsid w:val="00574AFF"/>
    <w:rsid w:val="00574E76"/>
    <w:rsid w:val="00575AA3"/>
    <w:rsid w:val="00576736"/>
    <w:rsid w:val="005804D9"/>
    <w:rsid w:val="00580705"/>
    <w:rsid w:val="00580E58"/>
    <w:rsid w:val="00580F35"/>
    <w:rsid w:val="0058130B"/>
    <w:rsid w:val="00581DAD"/>
    <w:rsid w:val="00581ED9"/>
    <w:rsid w:val="005821F6"/>
    <w:rsid w:val="0058278D"/>
    <w:rsid w:val="00583A43"/>
    <w:rsid w:val="00584125"/>
    <w:rsid w:val="005842E4"/>
    <w:rsid w:val="00585911"/>
    <w:rsid w:val="00586B12"/>
    <w:rsid w:val="005870BF"/>
    <w:rsid w:val="00587504"/>
    <w:rsid w:val="00590220"/>
    <w:rsid w:val="00590B10"/>
    <w:rsid w:val="0059132D"/>
    <w:rsid w:val="00591500"/>
    <w:rsid w:val="005921E5"/>
    <w:rsid w:val="00592368"/>
    <w:rsid w:val="00592FDF"/>
    <w:rsid w:val="00593E5E"/>
    <w:rsid w:val="0059434F"/>
    <w:rsid w:val="00594583"/>
    <w:rsid w:val="00594E60"/>
    <w:rsid w:val="00594E8B"/>
    <w:rsid w:val="00595B57"/>
    <w:rsid w:val="00595F30"/>
    <w:rsid w:val="0059660B"/>
    <w:rsid w:val="00596BB6"/>
    <w:rsid w:val="00597460"/>
    <w:rsid w:val="005A0CD5"/>
    <w:rsid w:val="005A0E6F"/>
    <w:rsid w:val="005A344D"/>
    <w:rsid w:val="005A34FF"/>
    <w:rsid w:val="005A460D"/>
    <w:rsid w:val="005A7303"/>
    <w:rsid w:val="005B1F54"/>
    <w:rsid w:val="005B20FA"/>
    <w:rsid w:val="005B21C9"/>
    <w:rsid w:val="005B289A"/>
    <w:rsid w:val="005B29CD"/>
    <w:rsid w:val="005B3F63"/>
    <w:rsid w:val="005B5C43"/>
    <w:rsid w:val="005B63AA"/>
    <w:rsid w:val="005B6513"/>
    <w:rsid w:val="005B7207"/>
    <w:rsid w:val="005B734C"/>
    <w:rsid w:val="005B74BA"/>
    <w:rsid w:val="005C2CC6"/>
    <w:rsid w:val="005C2E02"/>
    <w:rsid w:val="005C30B4"/>
    <w:rsid w:val="005C3103"/>
    <w:rsid w:val="005C4015"/>
    <w:rsid w:val="005C4073"/>
    <w:rsid w:val="005C40F9"/>
    <w:rsid w:val="005C4296"/>
    <w:rsid w:val="005C4D60"/>
    <w:rsid w:val="005C5DD8"/>
    <w:rsid w:val="005D03BB"/>
    <w:rsid w:val="005D07A8"/>
    <w:rsid w:val="005D1CEF"/>
    <w:rsid w:val="005D2534"/>
    <w:rsid w:val="005D3FDB"/>
    <w:rsid w:val="005D5F9A"/>
    <w:rsid w:val="005D6568"/>
    <w:rsid w:val="005E09E2"/>
    <w:rsid w:val="005E1DDA"/>
    <w:rsid w:val="005E6B49"/>
    <w:rsid w:val="005F146A"/>
    <w:rsid w:val="005F15CE"/>
    <w:rsid w:val="005F1863"/>
    <w:rsid w:val="005F1C06"/>
    <w:rsid w:val="005F1D9C"/>
    <w:rsid w:val="005F215C"/>
    <w:rsid w:val="005F343E"/>
    <w:rsid w:val="005F42D8"/>
    <w:rsid w:val="005F42E4"/>
    <w:rsid w:val="005F4B8E"/>
    <w:rsid w:val="005F51C6"/>
    <w:rsid w:val="005F577A"/>
    <w:rsid w:val="005F7505"/>
    <w:rsid w:val="005F77EB"/>
    <w:rsid w:val="006001C9"/>
    <w:rsid w:val="00600FD3"/>
    <w:rsid w:val="00601788"/>
    <w:rsid w:val="00601FE5"/>
    <w:rsid w:val="00602469"/>
    <w:rsid w:val="00602E1B"/>
    <w:rsid w:val="00604AF4"/>
    <w:rsid w:val="0060667A"/>
    <w:rsid w:val="00610364"/>
    <w:rsid w:val="00611718"/>
    <w:rsid w:val="00612CAF"/>
    <w:rsid w:val="00613C23"/>
    <w:rsid w:val="00614AEC"/>
    <w:rsid w:val="00616853"/>
    <w:rsid w:val="00616BCF"/>
    <w:rsid w:val="006202BE"/>
    <w:rsid w:val="00620740"/>
    <w:rsid w:val="006211D0"/>
    <w:rsid w:val="00622020"/>
    <w:rsid w:val="00622192"/>
    <w:rsid w:val="00622A4F"/>
    <w:rsid w:val="00622F16"/>
    <w:rsid w:val="00624677"/>
    <w:rsid w:val="0062658D"/>
    <w:rsid w:val="0062749C"/>
    <w:rsid w:val="00627DDD"/>
    <w:rsid w:val="00631338"/>
    <w:rsid w:val="0063246E"/>
    <w:rsid w:val="0063449F"/>
    <w:rsid w:val="0063470D"/>
    <w:rsid w:val="00634D1D"/>
    <w:rsid w:val="00634D48"/>
    <w:rsid w:val="0063685C"/>
    <w:rsid w:val="00637763"/>
    <w:rsid w:val="0064045C"/>
    <w:rsid w:val="0064129D"/>
    <w:rsid w:val="006417A6"/>
    <w:rsid w:val="00641828"/>
    <w:rsid w:val="00641C8D"/>
    <w:rsid w:val="006427E5"/>
    <w:rsid w:val="006427F4"/>
    <w:rsid w:val="00642F49"/>
    <w:rsid w:val="00643F73"/>
    <w:rsid w:val="0064408E"/>
    <w:rsid w:val="00644765"/>
    <w:rsid w:val="0064546B"/>
    <w:rsid w:val="006457A3"/>
    <w:rsid w:val="00645D16"/>
    <w:rsid w:val="00646576"/>
    <w:rsid w:val="00646A1B"/>
    <w:rsid w:val="00647326"/>
    <w:rsid w:val="00647895"/>
    <w:rsid w:val="006501F5"/>
    <w:rsid w:val="0065134E"/>
    <w:rsid w:val="00651819"/>
    <w:rsid w:val="006525A7"/>
    <w:rsid w:val="00653A2E"/>
    <w:rsid w:val="00653A93"/>
    <w:rsid w:val="006546B6"/>
    <w:rsid w:val="00657109"/>
    <w:rsid w:val="006578E8"/>
    <w:rsid w:val="00660C64"/>
    <w:rsid w:val="00661190"/>
    <w:rsid w:val="006618BD"/>
    <w:rsid w:val="006619E1"/>
    <w:rsid w:val="00661B84"/>
    <w:rsid w:val="00661DC2"/>
    <w:rsid w:val="006628F3"/>
    <w:rsid w:val="00662DA7"/>
    <w:rsid w:val="00663A34"/>
    <w:rsid w:val="00665142"/>
    <w:rsid w:val="0066603C"/>
    <w:rsid w:val="006663D5"/>
    <w:rsid w:val="00666F3B"/>
    <w:rsid w:val="006673C9"/>
    <w:rsid w:val="006703A9"/>
    <w:rsid w:val="006710F2"/>
    <w:rsid w:val="00671D68"/>
    <w:rsid w:val="00672964"/>
    <w:rsid w:val="00672FDB"/>
    <w:rsid w:val="00673B44"/>
    <w:rsid w:val="00673E68"/>
    <w:rsid w:val="00674471"/>
    <w:rsid w:val="00674AE7"/>
    <w:rsid w:val="00674BC1"/>
    <w:rsid w:val="00676D29"/>
    <w:rsid w:val="00677C2C"/>
    <w:rsid w:val="006802BD"/>
    <w:rsid w:val="00680AAF"/>
    <w:rsid w:val="00682D5D"/>
    <w:rsid w:val="00684B2B"/>
    <w:rsid w:val="00684BC8"/>
    <w:rsid w:val="00684E5D"/>
    <w:rsid w:val="00684E6B"/>
    <w:rsid w:val="00685B63"/>
    <w:rsid w:val="00685D4B"/>
    <w:rsid w:val="006860EC"/>
    <w:rsid w:val="00686CDE"/>
    <w:rsid w:val="00687E2E"/>
    <w:rsid w:val="006902B3"/>
    <w:rsid w:val="00691113"/>
    <w:rsid w:val="00692545"/>
    <w:rsid w:val="006928FF"/>
    <w:rsid w:val="00692C7D"/>
    <w:rsid w:val="00692E4F"/>
    <w:rsid w:val="00693880"/>
    <w:rsid w:val="00694AA7"/>
    <w:rsid w:val="00697C1D"/>
    <w:rsid w:val="006A03B2"/>
    <w:rsid w:val="006A05BC"/>
    <w:rsid w:val="006A0CD2"/>
    <w:rsid w:val="006A0F27"/>
    <w:rsid w:val="006A103B"/>
    <w:rsid w:val="006A2671"/>
    <w:rsid w:val="006A3C28"/>
    <w:rsid w:val="006A4103"/>
    <w:rsid w:val="006A4AD2"/>
    <w:rsid w:val="006A4F41"/>
    <w:rsid w:val="006A510B"/>
    <w:rsid w:val="006A634A"/>
    <w:rsid w:val="006A7236"/>
    <w:rsid w:val="006A7D7D"/>
    <w:rsid w:val="006A7F12"/>
    <w:rsid w:val="006A7F4E"/>
    <w:rsid w:val="006B1CD9"/>
    <w:rsid w:val="006B2BF8"/>
    <w:rsid w:val="006B2C7E"/>
    <w:rsid w:val="006B39A6"/>
    <w:rsid w:val="006B4158"/>
    <w:rsid w:val="006B5873"/>
    <w:rsid w:val="006B5A7F"/>
    <w:rsid w:val="006B627B"/>
    <w:rsid w:val="006B6403"/>
    <w:rsid w:val="006B75CF"/>
    <w:rsid w:val="006B7A1A"/>
    <w:rsid w:val="006C06FD"/>
    <w:rsid w:val="006C1962"/>
    <w:rsid w:val="006C1E64"/>
    <w:rsid w:val="006C2053"/>
    <w:rsid w:val="006C2300"/>
    <w:rsid w:val="006C3095"/>
    <w:rsid w:val="006C4512"/>
    <w:rsid w:val="006C4896"/>
    <w:rsid w:val="006C4F7B"/>
    <w:rsid w:val="006C5513"/>
    <w:rsid w:val="006C57A1"/>
    <w:rsid w:val="006C586E"/>
    <w:rsid w:val="006C6053"/>
    <w:rsid w:val="006C69CC"/>
    <w:rsid w:val="006C6D39"/>
    <w:rsid w:val="006C73CB"/>
    <w:rsid w:val="006C7C31"/>
    <w:rsid w:val="006D002C"/>
    <w:rsid w:val="006D0325"/>
    <w:rsid w:val="006D073C"/>
    <w:rsid w:val="006D1E5B"/>
    <w:rsid w:val="006D2830"/>
    <w:rsid w:val="006D38E1"/>
    <w:rsid w:val="006D39D7"/>
    <w:rsid w:val="006D456D"/>
    <w:rsid w:val="006D49FE"/>
    <w:rsid w:val="006D531F"/>
    <w:rsid w:val="006D5330"/>
    <w:rsid w:val="006D6331"/>
    <w:rsid w:val="006E05A2"/>
    <w:rsid w:val="006E069B"/>
    <w:rsid w:val="006E0790"/>
    <w:rsid w:val="006E0DE2"/>
    <w:rsid w:val="006E18E7"/>
    <w:rsid w:val="006E1B1A"/>
    <w:rsid w:val="006E2236"/>
    <w:rsid w:val="006E39D5"/>
    <w:rsid w:val="006E3B77"/>
    <w:rsid w:val="006E3C40"/>
    <w:rsid w:val="006E405E"/>
    <w:rsid w:val="006E4E96"/>
    <w:rsid w:val="006E563D"/>
    <w:rsid w:val="006E58E3"/>
    <w:rsid w:val="006E629E"/>
    <w:rsid w:val="006E63B6"/>
    <w:rsid w:val="006E6931"/>
    <w:rsid w:val="006E6942"/>
    <w:rsid w:val="006E77F7"/>
    <w:rsid w:val="006E7F36"/>
    <w:rsid w:val="006E7F3B"/>
    <w:rsid w:val="006F0322"/>
    <w:rsid w:val="006F074D"/>
    <w:rsid w:val="006F1FE7"/>
    <w:rsid w:val="006F2903"/>
    <w:rsid w:val="006F29C3"/>
    <w:rsid w:val="006F40BE"/>
    <w:rsid w:val="006F55EB"/>
    <w:rsid w:val="006F5DD0"/>
    <w:rsid w:val="006F7183"/>
    <w:rsid w:val="0070005D"/>
    <w:rsid w:val="007002CC"/>
    <w:rsid w:val="00700382"/>
    <w:rsid w:val="00700A5C"/>
    <w:rsid w:val="007011FD"/>
    <w:rsid w:val="0070157C"/>
    <w:rsid w:val="00701781"/>
    <w:rsid w:val="0070185E"/>
    <w:rsid w:val="00702022"/>
    <w:rsid w:val="007022A1"/>
    <w:rsid w:val="007026FC"/>
    <w:rsid w:val="007043E6"/>
    <w:rsid w:val="007045FB"/>
    <w:rsid w:val="00704F65"/>
    <w:rsid w:val="00705175"/>
    <w:rsid w:val="00705657"/>
    <w:rsid w:val="00705BDB"/>
    <w:rsid w:val="00705E02"/>
    <w:rsid w:val="00707245"/>
    <w:rsid w:val="0070737F"/>
    <w:rsid w:val="007074F5"/>
    <w:rsid w:val="00707BB1"/>
    <w:rsid w:val="00711640"/>
    <w:rsid w:val="007117BC"/>
    <w:rsid w:val="007121BC"/>
    <w:rsid w:val="00712630"/>
    <w:rsid w:val="00712924"/>
    <w:rsid w:val="00713E27"/>
    <w:rsid w:val="00713EB7"/>
    <w:rsid w:val="00714769"/>
    <w:rsid w:val="0071490C"/>
    <w:rsid w:val="0071688D"/>
    <w:rsid w:val="007170EF"/>
    <w:rsid w:val="00717B76"/>
    <w:rsid w:val="007225BF"/>
    <w:rsid w:val="007228B2"/>
    <w:rsid w:val="00723A87"/>
    <w:rsid w:val="00723E0C"/>
    <w:rsid w:val="007243EA"/>
    <w:rsid w:val="00724A5B"/>
    <w:rsid w:val="00724EF4"/>
    <w:rsid w:val="00725BD4"/>
    <w:rsid w:val="00730113"/>
    <w:rsid w:val="007306B5"/>
    <w:rsid w:val="00731325"/>
    <w:rsid w:val="007314A8"/>
    <w:rsid w:val="007316BC"/>
    <w:rsid w:val="00731927"/>
    <w:rsid w:val="007319C1"/>
    <w:rsid w:val="00733C6B"/>
    <w:rsid w:val="00734499"/>
    <w:rsid w:val="00735D84"/>
    <w:rsid w:val="00735EEC"/>
    <w:rsid w:val="00736364"/>
    <w:rsid w:val="007370A1"/>
    <w:rsid w:val="00737751"/>
    <w:rsid w:val="00737AFE"/>
    <w:rsid w:val="00740021"/>
    <w:rsid w:val="007408B2"/>
    <w:rsid w:val="0074237F"/>
    <w:rsid w:val="007428E3"/>
    <w:rsid w:val="0074389F"/>
    <w:rsid w:val="00744EE4"/>
    <w:rsid w:val="00746535"/>
    <w:rsid w:val="00746B17"/>
    <w:rsid w:val="00747299"/>
    <w:rsid w:val="0074738C"/>
    <w:rsid w:val="00747A54"/>
    <w:rsid w:val="0075010E"/>
    <w:rsid w:val="00751EEC"/>
    <w:rsid w:val="007522A0"/>
    <w:rsid w:val="00752679"/>
    <w:rsid w:val="007536F1"/>
    <w:rsid w:val="0075394A"/>
    <w:rsid w:val="00754067"/>
    <w:rsid w:val="00754305"/>
    <w:rsid w:val="007548F6"/>
    <w:rsid w:val="00754DBF"/>
    <w:rsid w:val="00755870"/>
    <w:rsid w:val="007569E1"/>
    <w:rsid w:val="00757F33"/>
    <w:rsid w:val="0076001E"/>
    <w:rsid w:val="0076044F"/>
    <w:rsid w:val="00761EE1"/>
    <w:rsid w:val="0076302A"/>
    <w:rsid w:val="0076539B"/>
    <w:rsid w:val="00765581"/>
    <w:rsid w:val="00765B80"/>
    <w:rsid w:val="00765EE9"/>
    <w:rsid w:val="00766145"/>
    <w:rsid w:val="00766261"/>
    <w:rsid w:val="0076706C"/>
    <w:rsid w:val="00767599"/>
    <w:rsid w:val="0076772C"/>
    <w:rsid w:val="0076773D"/>
    <w:rsid w:val="00767ACC"/>
    <w:rsid w:val="00767B28"/>
    <w:rsid w:val="00770A04"/>
    <w:rsid w:val="0077193A"/>
    <w:rsid w:val="0077272A"/>
    <w:rsid w:val="00772A79"/>
    <w:rsid w:val="00772C82"/>
    <w:rsid w:val="0077405A"/>
    <w:rsid w:val="00774578"/>
    <w:rsid w:val="007747BD"/>
    <w:rsid w:val="00774BEC"/>
    <w:rsid w:val="00774FF8"/>
    <w:rsid w:val="00775203"/>
    <w:rsid w:val="007759AC"/>
    <w:rsid w:val="00775AB2"/>
    <w:rsid w:val="00775DBF"/>
    <w:rsid w:val="00776CFD"/>
    <w:rsid w:val="00777EB6"/>
    <w:rsid w:val="00781004"/>
    <w:rsid w:val="0078220C"/>
    <w:rsid w:val="00783177"/>
    <w:rsid w:val="007839A7"/>
    <w:rsid w:val="00783E12"/>
    <w:rsid w:val="00784725"/>
    <w:rsid w:val="00785F5E"/>
    <w:rsid w:val="0078760B"/>
    <w:rsid w:val="00791539"/>
    <w:rsid w:val="00792375"/>
    <w:rsid w:val="00792F21"/>
    <w:rsid w:val="007934C8"/>
    <w:rsid w:val="00793690"/>
    <w:rsid w:val="00793A95"/>
    <w:rsid w:val="0079475F"/>
    <w:rsid w:val="00794C43"/>
    <w:rsid w:val="007964E7"/>
    <w:rsid w:val="007971A7"/>
    <w:rsid w:val="00797595"/>
    <w:rsid w:val="007A0002"/>
    <w:rsid w:val="007A0409"/>
    <w:rsid w:val="007A0C3A"/>
    <w:rsid w:val="007A0F9F"/>
    <w:rsid w:val="007A137C"/>
    <w:rsid w:val="007A1696"/>
    <w:rsid w:val="007A1994"/>
    <w:rsid w:val="007A3CC3"/>
    <w:rsid w:val="007A4596"/>
    <w:rsid w:val="007A58E1"/>
    <w:rsid w:val="007A5918"/>
    <w:rsid w:val="007A5D23"/>
    <w:rsid w:val="007A5DAC"/>
    <w:rsid w:val="007A6254"/>
    <w:rsid w:val="007A6B09"/>
    <w:rsid w:val="007A7D01"/>
    <w:rsid w:val="007B0D26"/>
    <w:rsid w:val="007B0D6F"/>
    <w:rsid w:val="007B10DC"/>
    <w:rsid w:val="007B1366"/>
    <w:rsid w:val="007B152D"/>
    <w:rsid w:val="007B362B"/>
    <w:rsid w:val="007B48B7"/>
    <w:rsid w:val="007B4A08"/>
    <w:rsid w:val="007B5763"/>
    <w:rsid w:val="007B7193"/>
    <w:rsid w:val="007B7597"/>
    <w:rsid w:val="007C02B3"/>
    <w:rsid w:val="007C1AF3"/>
    <w:rsid w:val="007C1C0C"/>
    <w:rsid w:val="007C50AD"/>
    <w:rsid w:val="007C659D"/>
    <w:rsid w:val="007C6B13"/>
    <w:rsid w:val="007C6FB5"/>
    <w:rsid w:val="007C7B98"/>
    <w:rsid w:val="007D0395"/>
    <w:rsid w:val="007D09D3"/>
    <w:rsid w:val="007D2A77"/>
    <w:rsid w:val="007D33B9"/>
    <w:rsid w:val="007D366B"/>
    <w:rsid w:val="007D45C3"/>
    <w:rsid w:val="007D5F9A"/>
    <w:rsid w:val="007E07AB"/>
    <w:rsid w:val="007E2996"/>
    <w:rsid w:val="007E2BAF"/>
    <w:rsid w:val="007E3030"/>
    <w:rsid w:val="007E321E"/>
    <w:rsid w:val="007E3410"/>
    <w:rsid w:val="007E3A02"/>
    <w:rsid w:val="007E413D"/>
    <w:rsid w:val="007E466E"/>
    <w:rsid w:val="007E4C1F"/>
    <w:rsid w:val="007E4F81"/>
    <w:rsid w:val="007E5054"/>
    <w:rsid w:val="007E534D"/>
    <w:rsid w:val="007E59E3"/>
    <w:rsid w:val="007E6B24"/>
    <w:rsid w:val="007E7279"/>
    <w:rsid w:val="007F0EEE"/>
    <w:rsid w:val="007F1858"/>
    <w:rsid w:val="007F2316"/>
    <w:rsid w:val="007F258E"/>
    <w:rsid w:val="007F26AC"/>
    <w:rsid w:val="007F278D"/>
    <w:rsid w:val="007F2EC4"/>
    <w:rsid w:val="007F3189"/>
    <w:rsid w:val="007F48C6"/>
    <w:rsid w:val="007F4F97"/>
    <w:rsid w:val="007F525B"/>
    <w:rsid w:val="007F6AFC"/>
    <w:rsid w:val="007F71ED"/>
    <w:rsid w:val="007F757A"/>
    <w:rsid w:val="007F7958"/>
    <w:rsid w:val="007F7D1F"/>
    <w:rsid w:val="007F7DEC"/>
    <w:rsid w:val="008009C5"/>
    <w:rsid w:val="00800EEF"/>
    <w:rsid w:val="00801E0B"/>
    <w:rsid w:val="0080252F"/>
    <w:rsid w:val="0080300C"/>
    <w:rsid w:val="00803E70"/>
    <w:rsid w:val="008044B4"/>
    <w:rsid w:val="0080498E"/>
    <w:rsid w:val="00807D0E"/>
    <w:rsid w:val="00807DE8"/>
    <w:rsid w:val="008106BE"/>
    <w:rsid w:val="00811276"/>
    <w:rsid w:val="008112E8"/>
    <w:rsid w:val="0081177A"/>
    <w:rsid w:val="00811C7C"/>
    <w:rsid w:val="00811DAC"/>
    <w:rsid w:val="00812318"/>
    <w:rsid w:val="00812B8D"/>
    <w:rsid w:val="00813995"/>
    <w:rsid w:val="00814AC1"/>
    <w:rsid w:val="00815072"/>
    <w:rsid w:val="008158EF"/>
    <w:rsid w:val="00815ED0"/>
    <w:rsid w:val="00817D91"/>
    <w:rsid w:val="00817EB1"/>
    <w:rsid w:val="00820B76"/>
    <w:rsid w:val="00820C6F"/>
    <w:rsid w:val="00820FFA"/>
    <w:rsid w:val="00821438"/>
    <w:rsid w:val="00821608"/>
    <w:rsid w:val="00821952"/>
    <w:rsid w:val="00821FB1"/>
    <w:rsid w:val="008234E8"/>
    <w:rsid w:val="00823CB8"/>
    <w:rsid w:val="00824050"/>
    <w:rsid w:val="00825FC1"/>
    <w:rsid w:val="008267A8"/>
    <w:rsid w:val="008273BE"/>
    <w:rsid w:val="008274C3"/>
    <w:rsid w:val="00827DA9"/>
    <w:rsid w:val="00830B0F"/>
    <w:rsid w:val="008315B1"/>
    <w:rsid w:val="008324C5"/>
    <w:rsid w:val="00832F4E"/>
    <w:rsid w:val="008336A8"/>
    <w:rsid w:val="00835174"/>
    <w:rsid w:val="008360EA"/>
    <w:rsid w:val="008370C3"/>
    <w:rsid w:val="00842206"/>
    <w:rsid w:val="00843727"/>
    <w:rsid w:val="00844C6E"/>
    <w:rsid w:val="0084534D"/>
    <w:rsid w:val="0084573B"/>
    <w:rsid w:val="00845EF9"/>
    <w:rsid w:val="008467C5"/>
    <w:rsid w:val="00851D9B"/>
    <w:rsid w:val="00851F33"/>
    <w:rsid w:val="008532E8"/>
    <w:rsid w:val="00853827"/>
    <w:rsid w:val="008546D4"/>
    <w:rsid w:val="00854DE0"/>
    <w:rsid w:val="00855041"/>
    <w:rsid w:val="0085576A"/>
    <w:rsid w:val="00855C89"/>
    <w:rsid w:val="00855DF7"/>
    <w:rsid w:val="008605EE"/>
    <w:rsid w:val="00861406"/>
    <w:rsid w:val="00861743"/>
    <w:rsid w:val="00861767"/>
    <w:rsid w:val="008635BE"/>
    <w:rsid w:val="00863675"/>
    <w:rsid w:val="008638C5"/>
    <w:rsid w:val="00865B14"/>
    <w:rsid w:val="00865FAF"/>
    <w:rsid w:val="008671FA"/>
    <w:rsid w:val="00867C10"/>
    <w:rsid w:val="00870B8F"/>
    <w:rsid w:val="0087154C"/>
    <w:rsid w:val="00871764"/>
    <w:rsid w:val="00874DEB"/>
    <w:rsid w:val="00875279"/>
    <w:rsid w:val="00875465"/>
    <w:rsid w:val="0087556B"/>
    <w:rsid w:val="008755FA"/>
    <w:rsid w:val="00877C62"/>
    <w:rsid w:val="008800A5"/>
    <w:rsid w:val="00880B42"/>
    <w:rsid w:val="00880D08"/>
    <w:rsid w:val="00881DDF"/>
    <w:rsid w:val="008828D8"/>
    <w:rsid w:val="00883416"/>
    <w:rsid w:val="0088347C"/>
    <w:rsid w:val="00885805"/>
    <w:rsid w:val="00886EB8"/>
    <w:rsid w:val="0089063D"/>
    <w:rsid w:val="00890C79"/>
    <w:rsid w:val="00890CA9"/>
    <w:rsid w:val="008921D5"/>
    <w:rsid w:val="008946C9"/>
    <w:rsid w:val="00895368"/>
    <w:rsid w:val="00895545"/>
    <w:rsid w:val="00895802"/>
    <w:rsid w:val="008958EF"/>
    <w:rsid w:val="00896440"/>
    <w:rsid w:val="008965E2"/>
    <w:rsid w:val="00896E00"/>
    <w:rsid w:val="008972C4"/>
    <w:rsid w:val="00897816"/>
    <w:rsid w:val="008A019A"/>
    <w:rsid w:val="008A0CF4"/>
    <w:rsid w:val="008A0D9D"/>
    <w:rsid w:val="008A133C"/>
    <w:rsid w:val="008A1C22"/>
    <w:rsid w:val="008A24BF"/>
    <w:rsid w:val="008A2D6F"/>
    <w:rsid w:val="008A373B"/>
    <w:rsid w:val="008A4B23"/>
    <w:rsid w:val="008A4D6B"/>
    <w:rsid w:val="008A59EA"/>
    <w:rsid w:val="008A6316"/>
    <w:rsid w:val="008A6AAF"/>
    <w:rsid w:val="008A6DFC"/>
    <w:rsid w:val="008A6FF9"/>
    <w:rsid w:val="008A7468"/>
    <w:rsid w:val="008A7F60"/>
    <w:rsid w:val="008B00C1"/>
    <w:rsid w:val="008B19FA"/>
    <w:rsid w:val="008B39EA"/>
    <w:rsid w:val="008B49D0"/>
    <w:rsid w:val="008B4F1A"/>
    <w:rsid w:val="008B5268"/>
    <w:rsid w:val="008B567B"/>
    <w:rsid w:val="008B58D0"/>
    <w:rsid w:val="008B5F56"/>
    <w:rsid w:val="008B5FA2"/>
    <w:rsid w:val="008B5FE5"/>
    <w:rsid w:val="008B6522"/>
    <w:rsid w:val="008B7942"/>
    <w:rsid w:val="008C01AB"/>
    <w:rsid w:val="008C056F"/>
    <w:rsid w:val="008C1463"/>
    <w:rsid w:val="008C154D"/>
    <w:rsid w:val="008C1A5A"/>
    <w:rsid w:val="008C2D62"/>
    <w:rsid w:val="008C3825"/>
    <w:rsid w:val="008C3E5F"/>
    <w:rsid w:val="008C405F"/>
    <w:rsid w:val="008C4B23"/>
    <w:rsid w:val="008C5396"/>
    <w:rsid w:val="008C618F"/>
    <w:rsid w:val="008C6709"/>
    <w:rsid w:val="008D0107"/>
    <w:rsid w:val="008D089A"/>
    <w:rsid w:val="008D1BD8"/>
    <w:rsid w:val="008D27D7"/>
    <w:rsid w:val="008D2AE6"/>
    <w:rsid w:val="008D2F9A"/>
    <w:rsid w:val="008D49A4"/>
    <w:rsid w:val="008D4B88"/>
    <w:rsid w:val="008D4F68"/>
    <w:rsid w:val="008D58F8"/>
    <w:rsid w:val="008E035F"/>
    <w:rsid w:val="008E0FA2"/>
    <w:rsid w:val="008E1AA7"/>
    <w:rsid w:val="008E2090"/>
    <w:rsid w:val="008E20F7"/>
    <w:rsid w:val="008E3769"/>
    <w:rsid w:val="008E4633"/>
    <w:rsid w:val="008E4780"/>
    <w:rsid w:val="008E5482"/>
    <w:rsid w:val="008E6504"/>
    <w:rsid w:val="008F0552"/>
    <w:rsid w:val="008F06C4"/>
    <w:rsid w:val="008F1593"/>
    <w:rsid w:val="008F217C"/>
    <w:rsid w:val="008F26CE"/>
    <w:rsid w:val="008F368B"/>
    <w:rsid w:val="008F36C1"/>
    <w:rsid w:val="008F3933"/>
    <w:rsid w:val="008F3D75"/>
    <w:rsid w:val="008F4CC7"/>
    <w:rsid w:val="008F5A12"/>
    <w:rsid w:val="008F5DEC"/>
    <w:rsid w:val="009004FD"/>
    <w:rsid w:val="00901603"/>
    <w:rsid w:val="00901B89"/>
    <w:rsid w:val="009035C2"/>
    <w:rsid w:val="00904C4B"/>
    <w:rsid w:val="00905BB4"/>
    <w:rsid w:val="00906510"/>
    <w:rsid w:val="00906EE4"/>
    <w:rsid w:val="0090784E"/>
    <w:rsid w:val="00907E6D"/>
    <w:rsid w:val="00907F0B"/>
    <w:rsid w:val="009103C7"/>
    <w:rsid w:val="00911A4E"/>
    <w:rsid w:val="00912361"/>
    <w:rsid w:val="0091450A"/>
    <w:rsid w:val="00914CBC"/>
    <w:rsid w:val="00916883"/>
    <w:rsid w:val="00916D30"/>
    <w:rsid w:val="00916E14"/>
    <w:rsid w:val="00917252"/>
    <w:rsid w:val="00917F57"/>
    <w:rsid w:val="009208A0"/>
    <w:rsid w:val="00921341"/>
    <w:rsid w:val="0092149A"/>
    <w:rsid w:val="009219C1"/>
    <w:rsid w:val="00924D34"/>
    <w:rsid w:val="00924F17"/>
    <w:rsid w:val="00925214"/>
    <w:rsid w:val="0092569F"/>
    <w:rsid w:val="0092588F"/>
    <w:rsid w:val="00925AB1"/>
    <w:rsid w:val="009261E0"/>
    <w:rsid w:val="00926BC0"/>
    <w:rsid w:val="0092746B"/>
    <w:rsid w:val="0092773D"/>
    <w:rsid w:val="00930CBC"/>
    <w:rsid w:val="00931CA6"/>
    <w:rsid w:val="00932149"/>
    <w:rsid w:val="009337E0"/>
    <w:rsid w:val="00933F2C"/>
    <w:rsid w:val="0093495B"/>
    <w:rsid w:val="00934E53"/>
    <w:rsid w:val="00936AD3"/>
    <w:rsid w:val="009410B1"/>
    <w:rsid w:val="009423BB"/>
    <w:rsid w:val="00942E7D"/>
    <w:rsid w:val="009438D3"/>
    <w:rsid w:val="009457B4"/>
    <w:rsid w:val="009462B2"/>
    <w:rsid w:val="009462EC"/>
    <w:rsid w:val="00946465"/>
    <w:rsid w:val="009468B2"/>
    <w:rsid w:val="00946BB6"/>
    <w:rsid w:val="00947CEC"/>
    <w:rsid w:val="00950435"/>
    <w:rsid w:val="009510FD"/>
    <w:rsid w:val="00951B27"/>
    <w:rsid w:val="00952008"/>
    <w:rsid w:val="0095289B"/>
    <w:rsid w:val="009528DB"/>
    <w:rsid w:val="00952A66"/>
    <w:rsid w:val="0095370B"/>
    <w:rsid w:val="00953BDD"/>
    <w:rsid w:val="00954CBD"/>
    <w:rsid w:val="00954DA7"/>
    <w:rsid w:val="00954E52"/>
    <w:rsid w:val="0095524A"/>
    <w:rsid w:val="0095557C"/>
    <w:rsid w:val="00955697"/>
    <w:rsid w:val="009556DE"/>
    <w:rsid w:val="00955CDC"/>
    <w:rsid w:val="00955E1F"/>
    <w:rsid w:val="00956DF5"/>
    <w:rsid w:val="0095707D"/>
    <w:rsid w:val="00960C2C"/>
    <w:rsid w:val="0096104B"/>
    <w:rsid w:val="00961488"/>
    <w:rsid w:val="009627E3"/>
    <w:rsid w:val="00963203"/>
    <w:rsid w:val="00963922"/>
    <w:rsid w:val="00963950"/>
    <w:rsid w:val="00963BCF"/>
    <w:rsid w:val="00964DC7"/>
    <w:rsid w:val="0096559A"/>
    <w:rsid w:val="00965723"/>
    <w:rsid w:val="00966F59"/>
    <w:rsid w:val="0096701E"/>
    <w:rsid w:val="00967963"/>
    <w:rsid w:val="00967B5C"/>
    <w:rsid w:val="00967C63"/>
    <w:rsid w:val="00970C2A"/>
    <w:rsid w:val="00971843"/>
    <w:rsid w:val="00971C3D"/>
    <w:rsid w:val="009721FB"/>
    <w:rsid w:val="009729BD"/>
    <w:rsid w:val="00972CBF"/>
    <w:rsid w:val="00973990"/>
    <w:rsid w:val="009755EA"/>
    <w:rsid w:val="00975C1D"/>
    <w:rsid w:val="0097657E"/>
    <w:rsid w:val="00976934"/>
    <w:rsid w:val="00977059"/>
    <w:rsid w:val="009775F9"/>
    <w:rsid w:val="00981380"/>
    <w:rsid w:val="009817FD"/>
    <w:rsid w:val="00982391"/>
    <w:rsid w:val="00982C35"/>
    <w:rsid w:val="00982FD7"/>
    <w:rsid w:val="00983410"/>
    <w:rsid w:val="00983B89"/>
    <w:rsid w:val="0098420E"/>
    <w:rsid w:val="00984D0A"/>
    <w:rsid w:val="009851B2"/>
    <w:rsid w:val="009855A7"/>
    <w:rsid w:val="009858FC"/>
    <w:rsid w:val="00986151"/>
    <w:rsid w:val="00986555"/>
    <w:rsid w:val="00986B10"/>
    <w:rsid w:val="0099109E"/>
    <w:rsid w:val="00991A7D"/>
    <w:rsid w:val="00991D2F"/>
    <w:rsid w:val="00992189"/>
    <w:rsid w:val="00992644"/>
    <w:rsid w:val="00995B5D"/>
    <w:rsid w:val="00995FF1"/>
    <w:rsid w:val="00996363"/>
    <w:rsid w:val="009A1C08"/>
    <w:rsid w:val="009A200E"/>
    <w:rsid w:val="009A2496"/>
    <w:rsid w:val="009A42F7"/>
    <w:rsid w:val="009A4887"/>
    <w:rsid w:val="009A5FB8"/>
    <w:rsid w:val="009A6A0D"/>
    <w:rsid w:val="009A717C"/>
    <w:rsid w:val="009A7A12"/>
    <w:rsid w:val="009B0341"/>
    <w:rsid w:val="009B0CDB"/>
    <w:rsid w:val="009B1775"/>
    <w:rsid w:val="009B1C8C"/>
    <w:rsid w:val="009B217B"/>
    <w:rsid w:val="009B23D6"/>
    <w:rsid w:val="009B3747"/>
    <w:rsid w:val="009B49D9"/>
    <w:rsid w:val="009B4A8D"/>
    <w:rsid w:val="009B5720"/>
    <w:rsid w:val="009B6FED"/>
    <w:rsid w:val="009B751B"/>
    <w:rsid w:val="009B7834"/>
    <w:rsid w:val="009B7AD2"/>
    <w:rsid w:val="009B7B1E"/>
    <w:rsid w:val="009B7FFB"/>
    <w:rsid w:val="009C057D"/>
    <w:rsid w:val="009C0CB4"/>
    <w:rsid w:val="009C154D"/>
    <w:rsid w:val="009C1585"/>
    <w:rsid w:val="009C1594"/>
    <w:rsid w:val="009C176B"/>
    <w:rsid w:val="009C1F27"/>
    <w:rsid w:val="009C25A8"/>
    <w:rsid w:val="009C3263"/>
    <w:rsid w:val="009C4312"/>
    <w:rsid w:val="009C4D36"/>
    <w:rsid w:val="009C6906"/>
    <w:rsid w:val="009C694F"/>
    <w:rsid w:val="009C6C40"/>
    <w:rsid w:val="009C73C1"/>
    <w:rsid w:val="009C7542"/>
    <w:rsid w:val="009C75B5"/>
    <w:rsid w:val="009C7B51"/>
    <w:rsid w:val="009C7C17"/>
    <w:rsid w:val="009D0291"/>
    <w:rsid w:val="009D12FA"/>
    <w:rsid w:val="009D21EE"/>
    <w:rsid w:val="009D2D5F"/>
    <w:rsid w:val="009D2DDA"/>
    <w:rsid w:val="009D72A3"/>
    <w:rsid w:val="009D7735"/>
    <w:rsid w:val="009E0187"/>
    <w:rsid w:val="009E11CD"/>
    <w:rsid w:val="009E1412"/>
    <w:rsid w:val="009E22B4"/>
    <w:rsid w:val="009E311B"/>
    <w:rsid w:val="009E3204"/>
    <w:rsid w:val="009E342D"/>
    <w:rsid w:val="009E3491"/>
    <w:rsid w:val="009E385D"/>
    <w:rsid w:val="009E4A54"/>
    <w:rsid w:val="009E5252"/>
    <w:rsid w:val="009E630E"/>
    <w:rsid w:val="009F023D"/>
    <w:rsid w:val="009F07A3"/>
    <w:rsid w:val="009F0DD0"/>
    <w:rsid w:val="009F1413"/>
    <w:rsid w:val="009F20E1"/>
    <w:rsid w:val="009F27D5"/>
    <w:rsid w:val="009F29A5"/>
    <w:rsid w:val="009F30EB"/>
    <w:rsid w:val="009F3124"/>
    <w:rsid w:val="009F406E"/>
    <w:rsid w:val="009F5E1D"/>
    <w:rsid w:val="009F782E"/>
    <w:rsid w:val="00A000FC"/>
    <w:rsid w:val="00A00BE7"/>
    <w:rsid w:val="00A037AF"/>
    <w:rsid w:val="00A03D5E"/>
    <w:rsid w:val="00A046B8"/>
    <w:rsid w:val="00A06851"/>
    <w:rsid w:val="00A06968"/>
    <w:rsid w:val="00A075CD"/>
    <w:rsid w:val="00A07E35"/>
    <w:rsid w:val="00A103F3"/>
    <w:rsid w:val="00A10BD8"/>
    <w:rsid w:val="00A10F4F"/>
    <w:rsid w:val="00A115DB"/>
    <w:rsid w:val="00A12424"/>
    <w:rsid w:val="00A126CE"/>
    <w:rsid w:val="00A13C2E"/>
    <w:rsid w:val="00A13EE0"/>
    <w:rsid w:val="00A15023"/>
    <w:rsid w:val="00A164FB"/>
    <w:rsid w:val="00A16D86"/>
    <w:rsid w:val="00A17AF4"/>
    <w:rsid w:val="00A17F30"/>
    <w:rsid w:val="00A2009D"/>
    <w:rsid w:val="00A202EB"/>
    <w:rsid w:val="00A20331"/>
    <w:rsid w:val="00A21102"/>
    <w:rsid w:val="00A21DD8"/>
    <w:rsid w:val="00A21F07"/>
    <w:rsid w:val="00A23C4D"/>
    <w:rsid w:val="00A244DB"/>
    <w:rsid w:val="00A260B0"/>
    <w:rsid w:val="00A268C9"/>
    <w:rsid w:val="00A26D76"/>
    <w:rsid w:val="00A26D77"/>
    <w:rsid w:val="00A2757E"/>
    <w:rsid w:val="00A300FE"/>
    <w:rsid w:val="00A30367"/>
    <w:rsid w:val="00A304CE"/>
    <w:rsid w:val="00A318DE"/>
    <w:rsid w:val="00A31C59"/>
    <w:rsid w:val="00A3230E"/>
    <w:rsid w:val="00A3319D"/>
    <w:rsid w:val="00A33906"/>
    <w:rsid w:val="00A342D0"/>
    <w:rsid w:val="00A34828"/>
    <w:rsid w:val="00A35887"/>
    <w:rsid w:val="00A35C62"/>
    <w:rsid w:val="00A36C1D"/>
    <w:rsid w:val="00A37C40"/>
    <w:rsid w:val="00A37D92"/>
    <w:rsid w:val="00A37EA6"/>
    <w:rsid w:val="00A40391"/>
    <w:rsid w:val="00A40BE3"/>
    <w:rsid w:val="00A417DB"/>
    <w:rsid w:val="00A42235"/>
    <w:rsid w:val="00A42475"/>
    <w:rsid w:val="00A43131"/>
    <w:rsid w:val="00A457A2"/>
    <w:rsid w:val="00A46688"/>
    <w:rsid w:val="00A46757"/>
    <w:rsid w:val="00A46B14"/>
    <w:rsid w:val="00A47229"/>
    <w:rsid w:val="00A472F7"/>
    <w:rsid w:val="00A47FEE"/>
    <w:rsid w:val="00A505CE"/>
    <w:rsid w:val="00A50C13"/>
    <w:rsid w:val="00A51AF1"/>
    <w:rsid w:val="00A5214E"/>
    <w:rsid w:val="00A523DF"/>
    <w:rsid w:val="00A52C7C"/>
    <w:rsid w:val="00A53890"/>
    <w:rsid w:val="00A53E10"/>
    <w:rsid w:val="00A540CE"/>
    <w:rsid w:val="00A5490F"/>
    <w:rsid w:val="00A55734"/>
    <w:rsid w:val="00A55772"/>
    <w:rsid w:val="00A55C5B"/>
    <w:rsid w:val="00A56046"/>
    <w:rsid w:val="00A57099"/>
    <w:rsid w:val="00A60904"/>
    <w:rsid w:val="00A60AB4"/>
    <w:rsid w:val="00A64B7D"/>
    <w:rsid w:val="00A65514"/>
    <w:rsid w:val="00A66831"/>
    <w:rsid w:val="00A66A3F"/>
    <w:rsid w:val="00A6793C"/>
    <w:rsid w:val="00A702E8"/>
    <w:rsid w:val="00A70CD2"/>
    <w:rsid w:val="00A714FE"/>
    <w:rsid w:val="00A72117"/>
    <w:rsid w:val="00A72519"/>
    <w:rsid w:val="00A72989"/>
    <w:rsid w:val="00A73176"/>
    <w:rsid w:val="00A7362C"/>
    <w:rsid w:val="00A739B0"/>
    <w:rsid w:val="00A7451A"/>
    <w:rsid w:val="00A76DB6"/>
    <w:rsid w:val="00A7732F"/>
    <w:rsid w:val="00A8031C"/>
    <w:rsid w:val="00A803B0"/>
    <w:rsid w:val="00A82149"/>
    <w:rsid w:val="00A823A7"/>
    <w:rsid w:val="00A826B4"/>
    <w:rsid w:val="00A831A7"/>
    <w:rsid w:val="00A837CD"/>
    <w:rsid w:val="00A839C7"/>
    <w:rsid w:val="00A83B4A"/>
    <w:rsid w:val="00A83D05"/>
    <w:rsid w:val="00A842C3"/>
    <w:rsid w:val="00A8442D"/>
    <w:rsid w:val="00A8525A"/>
    <w:rsid w:val="00A854EA"/>
    <w:rsid w:val="00A85AAF"/>
    <w:rsid w:val="00A85DDD"/>
    <w:rsid w:val="00A872FC"/>
    <w:rsid w:val="00A90AD6"/>
    <w:rsid w:val="00A9120D"/>
    <w:rsid w:val="00A91C73"/>
    <w:rsid w:val="00A93516"/>
    <w:rsid w:val="00A937F6"/>
    <w:rsid w:val="00A938EE"/>
    <w:rsid w:val="00A953BB"/>
    <w:rsid w:val="00A95A90"/>
    <w:rsid w:val="00A964E2"/>
    <w:rsid w:val="00AA138C"/>
    <w:rsid w:val="00AA1CB8"/>
    <w:rsid w:val="00AA1FE3"/>
    <w:rsid w:val="00AA2B3F"/>
    <w:rsid w:val="00AA52B4"/>
    <w:rsid w:val="00AA5459"/>
    <w:rsid w:val="00AA593F"/>
    <w:rsid w:val="00AA68A9"/>
    <w:rsid w:val="00AA74B1"/>
    <w:rsid w:val="00AA7A46"/>
    <w:rsid w:val="00AA7D4E"/>
    <w:rsid w:val="00AB09D3"/>
    <w:rsid w:val="00AB1243"/>
    <w:rsid w:val="00AB16EB"/>
    <w:rsid w:val="00AB1828"/>
    <w:rsid w:val="00AB2788"/>
    <w:rsid w:val="00AB3642"/>
    <w:rsid w:val="00AB3F80"/>
    <w:rsid w:val="00AB43E9"/>
    <w:rsid w:val="00AB5062"/>
    <w:rsid w:val="00AB5196"/>
    <w:rsid w:val="00AB5688"/>
    <w:rsid w:val="00AB59DC"/>
    <w:rsid w:val="00AB5DE6"/>
    <w:rsid w:val="00AB5EAA"/>
    <w:rsid w:val="00AB6D67"/>
    <w:rsid w:val="00AB798F"/>
    <w:rsid w:val="00AC0AC0"/>
    <w:rsid w:val="00AC138A"/>
    <w:rsid w:val="00AC2ABD"/>
    <w:rsid w:val="00AC2EBC"/>
    <w:rsid w:val="00AC368C"/>
    <w:rsid w:val="00AC4208"/>
    <w:rsid w:val="00AC4AE5"/>
    <w:rsid w:val="00AC4F91"/>
    <w:rsid w:val="00AC6475"/>
    <w:rsid w:val="00AC6F1C"/>
    <w:rsid w:val="00AD1515"/>
    <w:rsid w:val="00AD1B2E"/>
    <w:rsid w:val="00AD1F87"/>
    <w:rsid w:val="00AD2B6A"/>
    <w:rsid w:val="00AD35D4"/>
    <w:rsid w:val="00AD3E0C"/>
    <w:rsid w:val="00AD4993"/>
    <w:rsid w:val="00AD6F40"/>
    <w:rsid w:val="00AD7379"/>
    <w:rsid w:val="00AD74D6"/>
    <w:rsid w:val="00AE06D4"/>
    <w:rsid w:val="00AE09D5"/>
    <w:rsid w:val="00AE1368"/>
    <w:rsid w:val="00AE3150"/>
    <w:rsid w:val="00AE3386"/>
    <w:rsid w:val="00AE33C6"/>
    <w:rsid w:val="00AE38BA"/>
    <w:rsid w:val="00AE3979"/>
    <w:rsid w:val="00AE4346"/>
    <w:rsid w:val="00AE540C"/>
    <w:rsid w:val="00AE65C0"/>
    <w:rsid w:val="00AE7E72"/>
    <w:rsid w:val="00AF0017"/>
    <w:rsid w:val="00AF01BF"/>
    <w:rsid w:val="00AF1832"/>
    <w:rsid w:val="00AF19E8"/>
    <w:rsid w:val="00AF3331"/>
    <w:rsid w:val="00AF49FB"/>
    <w:rsid w:val="00AF5808"/>
    <w:rsid w:val="00AF7A85"/>
    <w:rsid w:val="00AF7AFE"/>
    <w:rsid w:val="00B004B8"/>
    <w:rsid w:val="00B00F9C"/>
    <w:rsid w:val="00B01373"/>
    <w:rsid w:val="00B025CD"/>
    <w:rsid w:val="00B02EBD"/>
    <w:rsid w:val="00B030C6"/>
    <w:rsid w:val="00B0336A"/>
    <w:rsid w:val="00B037B2"/>
    <w:rsid w:val="00B03BF3"/>
    <w:rsid w:val="00B04EBD"/>
    <w:rsid w:val="00B05222"/>
    <w:rsid w:val="00B05434"/>
    <w:rsid w:val="00B064BE"/>
    <w:rsid w:val="00B06669"/>
    <w:rsid w:val="00B06713"/>
    <w:rsid w:val="00B07C27"/>
    <w:rsid w:val="00B1071D"/>
    <w:rsid w:val="00B10C22"/>
    <w:rsid w:val="00B11AC4"/>
    <w:rsid w:val="00B13514"/>
    <w:rsid w:val="00B13C02"/>
    <w:rsid w:val="00B1476A"/>
    <w:rsid w:val="00B14D55"/>
    <w:rsid w:val="00B15A70"/>
    <w:rsid w:val="00B176AC"/>
    <w:rsid w:val="00B1791B"/>
    <w:rsid w:val="00B179A7"/>
    <w:rsid w:val="00B20C17"/>
    <w:rsid w:val="00B20F1D"/>
    <w:rsid w:val="00B22128"/>
    <w:rsid w:val="00B225FF"/>
    <w:rsid w:val="00B235D4"/>
    <w:rsid w:val="00B25039"/>
    <w:rsid w:val="00B2606F"/>
    <w:rsid w:val="00B26E8D"/>
    <w:rsid w:val="00B26FFD"/>
    <w:rsid w:val="00B2704C"/>
    <w:rsid w:val="00B31584"/>
    <w:rsid w:val="00B31699"/>
    <w:rsid w:val="00B31F68"/>
    <w:rsid w:val="00B32716"/>
    <w:rsid w:val="00B33141"/>
    <w:rsid w:val="00B33856"/>
    <w:rsid w:val="00B33A51"/>
    <w:rsid w:val="00B33DAB"/>
    <w:rsid w:val="00B35145"/>
    <w:rsid w:val="00B357FE"/>
    <w:rsid w:val="00B35EF8"/>
    <w:rsid w:val="00B3626A"/>
    <w:rsid w:val="00B36BE8"/>
    <w:rsid w:val="00B373C4"/>
    <w:rsid w:val="00B424B7"/>
    <w:rsid w:val="00B425B7"/>
    <w:rsid w:val="00B437ED"/>
    <w:rsid w:val="00B43D96"/>
    <w:rsid w:val="00B44AEC"/>
    <w:rsid w:val="00B46287"/>
    <w:rsid w:val="00B46B1B"/>
    <w:rsid w:val="00B477C3"/>
    <w:rsid w:val="00B47DE0"/>
    <w:rsid w:val="00B50215"/>
    <w:rsid w:val="00B508AE"/>
    <w:rsid w:val="00B50C1F"/>
    <w:rsid w:val="00B5108B"/>
    <w:rsid w:val="00B5203F"/>
    <w:rsid w:val="00B52720"/>
    <w:rsid w:val="00B54C5C"/>
    <w:rsid w:val="00B56918"/>
    <w:rsid w:val="00B572C2"/>
    <w:rsid w:val="00B57449"/>
    <w:rsid w:val="00B57983"/>
    <w:rsid w:val="00B57E0A"/>
    <w:rsid w:val="00B60DC0"/>
    <w:rsid w:val="00B61091"/>
    <w:rsid w:val="00B61455"/>
    <w:rsid w:val="00B61A1A"/>
    <w:rsid w:val="00B62A91"/>
    <w:rsid w:val="00B64547"/>
    <w:rsid w:val="00B64ECD"/>
    <w:rsid w:val="00B65D2D"/>
    <w:rsid w:val="00B65DF8"/>
    <w:rsid w:val="00B70C92"/>
    <w:rsid w:val="00B71AC5"/>
    <w:rsid w:val="00B71B4E"/>
    <w:rsid w:val="00B721AA"/>
    <w:rsid w:val="00B72DAF"/>
    <w:rsid w:val="00B72ED8"/>
    <w:rsid w:val="00B734B8"/>
    <w:rsid w:val="00B73CE1"/>
    <w:rsid w:val="00B7680D"/>
    <w:rsid w:val="00B77F4A"/>
    <w:rsid w:val="00B806B2"/>
    <w:rsid w:val="00B80B38"/>
    <w:rsid w:val="00B812F8"/>
    <w:rsid w:val="00B81A11"/>
    <w:rsid w:val="00B8278D"/>
    <w:rsid w:val="00B82D32"/>
    <w:rsid w:val="00B855AB"/>
    <w:rsid w:val="00B85DD6"/>
    <w:rsid w:val="00B868BE"/>
    <w:rsid w:val="00B87337"/>
    <w:rsid w:val="00B907EB"/>
    <w:rsid w:val="00B90DE9"/>
    <w:rsid w:val="00B911CB"/>
    <w:rsid w:val="00B9342A"/>
    <w:rsid w:val="00B93A2E"/>
    <w:rsid w:val="00B93B68"/>
    <w:rsid w:val="00B956A4"/>
    <w:rsid w:val="00B96254"/>
    <w:rsid w:val="00BA0F74"/>
    <w:rsid w:val="00BA0FCD"/>
    <w:rsid w:val="00BA1AB2"/>
    <w:rsid w:val="00BA2278"/>
    <w:rsid w:val="00BA3934"/>
    <w:rsid w:val="00BA3BD7"/>
    <w:rsid w:val="00BA4008"/>
    <w:rsid w:val="00BA462E"/>
    <w:rsid w:val="00BA4A16"/>
    <w:rsid w:val="00BA4FE8"/>
    <w:rsid w:val="00BA58B1"/>
    <w:rsid w:val="00BA5F52"/>
    <w:rsid w:val="00BA6084"/>
    <w:rsid w:val="00BB0672"/>
    <w:rsid w:val="00BB2408"/>
    <w:rsid w:val="00BB2851"/>
    <w:rsid w:val="00BB34E8"/>
    <w:rsid w:val="00BB3DCF"/>
    <w:rsid w:val="00BB4970"/>
    <w:rsid w:val="00BB548E"/>
    <w:rsid w:val="00BB5907"/>
    <w:rsid w:val="00BC07E0"/>
    <w:rsid w:val="00BC173F"/>
    <w:rsid w:val="00BC1926"/>
    <w:rsid w:val="00BC2C96"/>
    <w:rsid w:val="00BC4031"/>
    <w:rsid w:val="00BC5DAA"/>
    <w:rsid w:val="00BC5DC4"/>
    <w:rsid w:val="00BC7408"/>
    <w:rsid w:val="00BC7ABA"/>
    <w:rsid w:val="00BC7B2D"/>
    <w:rsid w:val="00BD1C1F"/>
    <w:rsid w:val="00BD1CDD"/>
    <w:rsid w:val="00BD1E99"/>
    <w:rsid w:val="00BD254B"/>
    <w:rsid w:val="00BD4456"/>
    <w:rsid w:val="00BD4B6D"/>
    <w:rsid w:val="00BD57D2"/>
    <w:rsid w:val="00BD61D7"/>
    <w:rsid w:val="00BD672C"/>
    <w:rsid w:val="00BD6AF1"/>
    <w:rsid w:val="00BD6B96"/>
    <w:rsid w:val="00BD75D4"/>
    <w:rsid w:val="00BD7834"/>
    <w:rsid w:val="00BE0515"/>
    <w:rsid w:val="00BE13E6"/>
    <w:rsid w:val="00BE1904"/>
    <w:rsid w:val="00BE19C5"/>
    <w:rsid w:val="00BE1C13"/>
    <w:rsid w:val="00BE208B"/>
    <w:rsid w:val="00BE27AA"/>
    <w:rsid w:val="00BE3E08"/>
    <w:rsid w:val="00BE40CF"/>
    <w:rsid w:val="00BE4728"/>
    <w:rsid w:val="00BE4A20"/>
    <w:rsid w:val="00BE4F49"/>
    <w:rsid w:val="00BE4F7B"/>
    <w:rsid w:val="00BE71B3"/>
    <w:rsid w:val="00BF0405"/>
    <w:rsid w:val="00BF1FDC"/>
    <w:rsid w:val="00BF274A"/>
    <w:rsid w:val="00BF2EFB"/>
    <w:rsid w:val="00BF3ED5"/>
    <w:rsid w:val="00BF50E4"/>
    <w:rsid w:val="00BF542D"/>
    <w:rsid w:val="00BF5E36"/>
    <w:rsid w:val="00C00994"/>
    <w:rsid w:val="00C01EDB"/>
    <w:rsid w:val="00C028DC"/>
    <w:rsid w:val="00C02FDB"/>
    <w:rsid w:val="00C04AE1"/>
    <w:rsid w:val="00C052B9"/>
    <w:rsid w:val="00C058AD"/>
    <w:rsid w:val="00C07370"/>
    <w:rsid w:val="00C10E9A"/>
    <w:rsid w:val="00C12096"/>
    <w:rsid w:val="00C12296"/>
    <w:rsid w:val="00C126E3"/>
    <w:rsid w:val="00C12A0B"/>
    <w:rsid w:val="00C1345B"/>
    <w:rsid w:val="00C14D7C"/>
    <w:rsid w:val="00C14F2A"/>
    <w:rsid w:val="00C1639F"/>
    <w:rsid w:val="00C1666E"/>
    <w:rsid w:val="00C2058C"/>
    <w:rsid w:val="00C20672"/>
    <w:rsid w:val="00C20E5A"/>
    <w:rsid w:val="00C21813"/>
    <w:rsid w:val="00C2316D"/>
    <w:rsid w:val="00C23699"/>
    <w:rsid w:val="00C239F4"/>
    <w:rsid w:val="00C25C3A"/>
    <w:rsid w:val="00C263E6"/>
    <w:rsid w:val="00C26B2F"/>
    <w:rsid w:val="00C314E5"/>
    <w:rsid w:val="00C32725"/>
    <w:rsid w:val="00C327DA"/>
    <w:rsid w:val="00C33028"/>
    <w:rsid w:val="00C3315F"/>
    <w:rsid w:val="00C3344C"/>
    <w:rsid w:val="00C3515D"/>
    <w:rsid w:val="00C354FB"/>
    <w:rsid w:val="00C357BD"/>
    <w:rsid w:val="00C35A60"/>
    <w:rsid w:val="00C37610"/>
    <w:rsid w:val="00C403EA"/>
    <w:rsid w:val="00C405A2"/>
    <w:rsid w:val="00C41DCD"/>
    <w:rsid w:val="00C42C4A"/>
    <w:rsid w:val="00C4433D"/>
    <w:rsid w:val="00C4555F"/>
    <w:rsid w:val="00C45AF5"/>
    <w:rsid w:val="00C4710E"/>
    <w:rsid w:val="00C50271"/>
    <w:rsid w:val="00C5084A"/>
    <w:rsid w:val="00C5163E"/>
    <w:rsid w:val="00C52266"/>
    <w:rsid w:val="00C550C4"/>
    <w:rsid w:val="00C56790"/>
    <w:rsid w:val="00C56858"/>
    <w:rsid w:val="00C56BBD"/>
    <w:rsid w:val="00C573ED"/>
    <w:rsid w:val="00C606A4"/>
    <w:rsid w:val="00C613DE"/>
    <w:rsid w:val="00C62126"/>
    <w:rsid w:val="00C621DD"/>
    <w:rsid w:val="00C65491"/>
    <w:rsid w:val="00C66773"/>
    <w:rsid w:val="00C67387"/>
    <w:rsid w:val="00C675A0"/>
    <w:rsid w:val="00C70937"/>
    <w:rsid w:val="00C71AE7"/>
    <w:rsid w:val="00C71B2C"/>
    <w:rsid w:val="00C72DFA"/>
    <w:rsid w:val="00C73C10"/>
    <w:rsid w:val="00C745C9"/>
    <w:rsid w:val="00C74D28"/>
    <w:rsid w:val="00C7556B"/>
    <w:rsid w:val="00C75605"/>
    <w:rsid w:val="00C75A37"/>
    <w:rsid w:val="00C75B6F"/>
    <w:rsid w:val="00C76470"/>
    <w:rsid w:val="00C8000D"/>
    <w:rsid w:val="00C800AF"/>
    <w:rsid w:val="00C80223"/>
    <w:rsid w:val="00C8039D"/>
    <w:rsid w:val="00C80A63"/>
    <w:rsid w:val="00C81A01"/>
    <w:rsid w:val="00C81FA4"/>
    <w:rsid w:val="00C823F8"/>
    <w:rsid w:val="00C8296C"/>
    <w:rsid w:val="00C838A2"/>
    <w:rsid w:val="00C83F23"/>
    <w:rsid w:val="00C84C40"/>
    <w:rsid w:val="00C85323"/>
    <w:rsid w:val="00C85FDA"/>
    <w:rsid w:val="00C860A8"/>
    <w:rsid w:val="00C86C37"/>
    <w:rsid w:val="00C87220"/>
    <w:rsid w:val="00C903E0"/>
    <w:rsid w:val="00C92F9E"/>
    <w:rsid w:val="00C93487"/>
    <w:rsid w:val="00C941B5"/>
    <w:rsid w:val="00C94965"/>
    <w:rsid w:val="00C9496B"/>
    <w:rsid w:val="00C94EED"/>
    <w:rsid w:val="00C952E2"/>
    <w:rsid w:val="00C957E7"/>
    <w:rsid w:val="00C96A86"/>
    <w:rsid w:val="00C96AE6"/>
    <w:rsid w:val="00C97AC6"/>
    <w:rsid w:val="00CA150B"/>
    <w:rsid w:val="00CA25E8"/>
    <w:rsid w:val="00CA2763"/>
    <w:rsid w:val="00CA298E"/>
    <w:rsid w:val="00CA392A"/>
    <w:rsid w:val="00CA3FE0"/>
    <w:rsid w:val="00CA50E9"/>
    <w:rsid w:val="00CA56CB"/>
    <w:rsid w:val="00CA60DF"/>
    <w:rsid w:val="00CA73ED"/>
    <w:rsid w:val="00CB078D"/>
    <w:rsid w:val="00CB0C91"/>
    <w:rsid w:val="00CB2627"/>
    <w:rsid w:val="00CB3356"/>
    <w:rsid w:val="00CB3D0F"/>
    <w:rsid w:val="00CB4A6C"/>
    <w:rsid w:val="00CB4EC5"/>
    <w:rsid w:val="00CB5DBC"/>
    <w:rsid w:val="00CB7A0D"/>
    <w:rsid w:val="00CC01CB"/>
    <w:rsid w:val="00CC1256"/>
    <w:rsid w:val="00CC16E6"/>
    <w:rsid w:val="00CC1C8C"/>
    <w:rsid w:val="00CC23B0"/>
    <w:rsid w:val="00CC2974"/>
    <w:rsid w:val="00CC3561"/>
    <w:rsid w:val="00CC374F"/>
    <w:rsid w:val="00CC3773"/>
    <w:rsid w:val="00CC67F5"/>
    <w:rsid w:val="00CC6FB4"/>
    <w:rsid w:val="00CC7635"/>
    <w:rsid w:val="00CD1278"/>
    <w:rsid w:val="00CD19D3"/>
    <w:rsid w:val="00CD1F65"/>
    <w:rsid w:val="00CD2460"/>
    <w:rsid w:val="00CD37D0"/>
    <w:rsid w:val="00CD506B"/>
    <w:rsid w:val="00CD619C"/>
    <w:rsid w:val="00CD69EA"/>
    <w:rsid w:val="00CD6A75"/>
    <w:rsid w:val="00CD6EBB"/>
    <w:rsid w:val="00CE0A99"/>
    <w:rsid w:val="00CE0DD2"/>
    <w:rsid w:val="00CE1826"/>
    <w:rsid w:val="00CE1873"/>
    <w:rsid w:val="00CE1A7E"/>
    <w:rsid w:val="00CE2C83"/>
    <w:rsid w:val="00CE3BD5"/>
    <w:rsid w:val="00CE4D56"/>
    <w:rsid w:val="00CF0272"/>
    <w:rsid w:val="00CF2A0D"/>
    <w:rsid w:val="00CF2A24"/>
    <w:rsid w:val="00CF388C"/>
    <w:rsid w:val="00CF3B37"/>
    <w:rsid w:val="00CF4F29"/>
    <w:rsid w:val="00CF55ED"/>
    <w:rsid w:val="00CF56AB"/>
    <w:rsid w:val="00CF5A74"/>
    <w:rsid w:val="00CF63AE"/>
    <w:rsid w:val="00CF7180"/>
    <w:rsid w:val="00D01AD0"/>
    <w:rsid w:val="00D01CBD"/>
    <w:rsid w:val="00D0330C"/>
    <w:rsid w:val="00D03C9E"/>
    <w:rsid w:val="00D04685"/>
    <w:rsid w:val="00D04BED"/>
    <w:rsid w:val="00D05277"/>
    <w:rsid w:val="00D053DB"/>
    <w:rsid w:val="00D05DBB"/>
    <w:rsid w:val="00D06108"/>
    <w:rsid w:val="00D0639E"/>
    <w:rsid w:val="00D065E0"/>
    <w:rsid w:val="00D06E86"/>
    <w:rsid w:val="00D10827"/>
    <w:rsid w:val="00D11352"/>
    <w:rsid w:val="00D11548"/>
    <w:rsid w:val="00D1279D"/>
    <w:rsid w:val="00D130F9"/>
    <w:rsid w:val="00D13B60"/>
    <w:rsid w:val="00D14445"/>
    <w:rsid w:val="00D14EB8"/>
    <w:rsid w:val="00D15013"/>
    <w:rsid w:val="00D151B2"/>
    <w:rsid w:val="00D15B5F"/>
    <w:rsid w:val="00D1623B"/>
    <w:rsid w:val="00D171D8"/>
    <w:rsid w:val="00D17DAD"/>
    <w:rsid w:val="00D20908"/>
    <w:rsid w:val="00D20E9E"/>
    <w:rsid w:val="00D23AFE"/>
    <w:rsid w:val="00D257F5"/>
    <w:rsid w:val="00D26404"/>
    <w:rsid w:val="00D26A5A"/>
    <w:rsid w:val="00D277BA"/>
    <w:rsid w:val="00D27FF4"/>
    <w:rsid w:val="00D30562"/>
    <w:rsid w:val="00D30689"/>
    <w:rsid w:val="00D3087A"/>
    <w:rsid w:val="00D31A59"/>
    <w:rsid w:val="00D31D08"/>
    <w:rsid w:val="00D3208C"/>
    <w:rsid w:val="00D32671"/>
    <w:rsid w:val="00D33029"/>
    <w:rsid w:val="00D330AF"/>
    <w:rsid w:val="00D3387D"/>
    <w:rsid w:val="00D34622"/>
    <w:rsid w:val="00D35874"/>
    <w:rsid w:val="00D3628E"/>
    <w:rsid w:val="00D363C3"/>
    <w:rsid w:val="00D37AF8"/>
    <w:rsid w:val="00D4019F"/>
    <w:rsid w:val="00D41811"/>
    <w:rsid w:val="00D424A9"/>
    <w:rsid w:val="00D44377"/>
    <w:rsid w:val="00D46C29"/>
    <w:rsid w:val="00D46C94"/>
    <w:rsid w:val="00D46DD6"/>
    <w:rsid w:val="00D51987"/>
    <w:rsid w:val="00D51D8E"/>
    <w:rsid w:val="00D553D3"/>
    <w:rsid w:val="00D5554F"/>
    <w:rsid w:val="00D55924"/>
    <w:rsid w:val="00D55F8B"/>
    <w:rsid w:val="00D5611D"/>
    <w:rsid w:val="00D562BD"/>
    <w:rsid w:val="00D5738F"/>
    <w:rsid w:val="00D60A6B"/>
    <w:rsid w:val="00D616FE"/>
    <w:rsid w:val="00D619A0"/>
    <w:rsid w:val="00D63BA6"/>
    <w:rsid w:val="00D64825"/>
    <w:rsid w:val="00D65B58"/>
    <w:rsid w:val="00D65CA7"/>
    <w:rsid w:val="00D65E82"/>
    <w:rsid w:val="00D660C1"/>
    <w:rsid w:val="00D6634D"/>
    <w:rsid w:val="00D668F7"/>
    <w:rsid w:val="00D66BDA"/>
    <w:rsid w:val="00D6709F"/>
    <w:rsid w:val="00D702F9"/>
    <w:rsid w:val="00D705B3"/>
    <w:rsid w:val="00D718F7"/>
    <w:rsid w:val="00D725D2"/>
    <w:rsid w:val="00D726D3"/>
    <w:rsid w:val="00D7332F"/>
    <w:rsid w:val="00D748FB"/>
    <w:rsid w:val="00D74CD0"/>
    <w:rsid w:val="00D74D49"/>
    <w:rsid w:val="00D7515D"/>
    <w:rsid w:val="00D75B39"/>
    <w:rsid w:val="00D75D86"/>
    <w:rsid w:val="00D75DBB"/>
    <w:rsid w:val="00D75FED"/>
    <w:rsid w:val="00D7602B"/>
    <w:rsid w:val="00D765A9"/>
    <w:rsid w:val="00D76AF2"/>
    <w:rsid w:val="00D770DE"/>
    <w:rsid w:val="00D77193"/>
    <w:rsid w:val="00D80AED"/>
    <w:rsid w:val="00D810D4"/>
    <w:rsid w:val="00D81EC8"/>
    <w:rsid w:val="00D8248D"/>
    <w:rsid w:val="00D828F4"/>
    <w:rsid w:val="00D8395F"/>
    <w:rsid w:val="00D85A72"/>
    <w:rsid w:val="00D86AB6"/>
    <w:rsid w:val="00D87438"/>
    <w:rsid w:val="00D8799B"/>
    <w:rsid w:val="00D87CEE"/>
    <w:rsid w:val="00D87DD9"/>
    <w:rsid w:val="00D9005A"/>
    <w:rsid w:val="00D90ECF"/>
    <w:rsid w:val="00D91F9C"/>
    <w:rsid w:val="00D92426"/>
    <w:rsid w:val="00D93540"/>
    <w:rsid w:val="00D937E1"/>
    <w:rsid w:val="00D93AA2"/>
    <w:rsid w:val="00D94273"/>
    <w:rsid w:val="00D94400"/>
    <w:rsid w:val="00D944ED"/>
    <w:rsid w:val="00D961AF"/>
    <w:rsid w:val="00D96463"/>
    <w:rsid w:val="00D96F86"/>
    <w:rsid w:val="00D96F8E"/>
    <w:rsid w:val="00DA0063"/>
    <w:rsid w:val="00DA0437"/>
    <w:rsid w:val="00DA053B"/>
    <w:rsid w:val="00DA1BAD"/>
    <w:rsid w:val="00DA3567"/>
    <w:rsid w:val="00DA4225"/>
    <w:rsid w:val="00DA4515"/>
    <w:rsid w:val="00DA51CE"/>
    <w:rsid w:val="00DA5513"/>
    <w:rsid w:val="00DA6A16"/>
    <w:rsid w:val="00DA73B1"/>
    <w:rsid w:val="00DA77C4"/>
    <w:rsid w:val="00DB3D4A"/>
    <w:rsid w:val="00DB40D8"/>
    <w:rsid w:val="00DB4F16"/>
    <w:rsid w:val="00DB4FCD"/>
    <w:rsid w:val="00DB50FE"/>
    <w:rsid w:val="00DB55E5"/>
    <w:rsid w:val="00DB57B3"/>
    <w:rsid w:val="00DB60F2"/>
    <w:rsid w:val="00DB6799"/>
    <w:rsid w:val="00DB6993"/>
    <w:rsid w:val="00DB7583"/>
    <w:rsid w:val="00DC025C"/>
    <w:rsid w:val="00DC0EF0"/>
    <w:rsid w:val="00DC1483"/>
    <w:rsid w:val="00DC2B98"/>
    <w:rsid w:val="00DC2D9A"/>
    <w:rsid w:val="00DC3BD4"/>
    <w:rsid w:val="00DC3BF8"/>
    <w:rsid w:val="00DC43C4"/>
    <w:rsid w:val="00DC5749"/>
    <w:rsid w:val="00DC58C4"/>
    <w:rsid w:val="00DC6891"/>
    <w:rsid w:val="00DD015E"/>
    <w:rsid w:val="00DD04B5"/>
    <w:rsid w:val="00DD05A9"/>
    <w:rsid w:val="00DD0F80"/>
    <w:rsid w:val="00DD1852"/>
    <w:rsid w:val="00DD2102"/>
    <w:rsid w:val="00DD2C67"/>
    <w:rsid w:val="00DD3710"/>
    <w:rsid w:val="00DD3F9F"/>
    <w:rsid w:val="00DD45A0"/>
    <w:rsid w:val="00DD4AFF"/>
    <w:rsid w:val="00DD5742"/>
    <w:rsid w:val="00DD72E8"/>
    <w:rsid w:val="00DD77F2"/>
    <w:rsid w:val="00DE10FC"/>
    <w:rsid w:val="00DE144D"/>
    <w:rsid w:val="00DE3C0B"/>
    <w:rsid w:val="00DE3D60"/>
    <w:rsid w:val="00DE5D5A"/>
    <w:rsid w:val="00DE5F61"/>
    <w:rsid w:val="00DE6402"/>
    <w:rsid w:val="00DE6406"/>
    <w:rsid w:val="00DE7107"/>
    <w:rsid w:val="00DF18AE"/>
    <w:rsid w:val="00DF31E2"/>
    <w:rsid w:val="00DF3220"/>
    <w:rsid w:val="00DF4DB4"/>
    <w:rsid w:val="00DF4ED7"/>
    <w:rsid w:val="00DF6274"/>
    <w:rsid w:val="00DF638F"/>
    <w:rsid w:val="00DF67CE"/>
    <w:rsid w:val="00DF6AEE"/>
    <w:rsid w:val="00DF735C"/>
    <w:rsid w:val="00E0136B"/>
    <w:rsid w:val="00E01D3A"/>
    <w:rsid w:val="00E023AC"/>
    <w:rsid w:val="00E029A6"/>
    <w:rsid w:val="00E037A3"/>
    <w:rsid w:val="00E0435B"/>
    <w:rsid w:val="00E04CB8"/>
    <w:rsid w:val="00E04F17"/>
    <w:rsid w:val="00E05020"/>
    <w:rsid w:val="00E058B8"/>
    <w:rsid w:val="00E06475"/>
    <w:rsid w:val="00E06D40"/>
    <w:rsid w:val="00E1080B"/>
    <w:rsid w:val="00E10957"/>
    <w:rsid w:val="00E10E13"/>
    <w:rsid w:val="00E115FC"/>
    <w:rsid w:val="00E116A1"/>
    <w:rsid w:val="00E1211F"/>
    <w:rsid w:val="00E1222D"/>
    <w:rsid w:val="00E128F4"/>
    <w:rsid w:val="00E12BA9"/>
    <w:rsid w:val="00E14CDB"/>
    <w:rsid w:val="00E15153"/>
    <w:rsid w:val="00E15601"/>
    <w:rsid w:val="00E17428"/>
    <w:rsid w:val="00E174B0"/>
    <w:rsid w:val="00E179E2"/>
    <w:rsid w:val="00E17A0F"/>
    <w:rsid w:val="00E22306"/>
    <w:rsid w:val="00E22733"/>
    <w:rsid w:val="00E23C3E"/>
    <w:rsid w:val="00E23FF2"/>
    <w:rsid w:val="00E2468D"/>
    <w:rsid w:val="00E260EB"/>
    <w:rsid w:val="00E305B0"/>
    <w:rsid w:val="00E31A9C"/>
    <w:rsid w:val="00E32E53"/>
    <w:rsid w:val="00E334C7"/>
    <w:rsid w:val="00E336DB"/>
    <w:rsid w:val="00E34CDA"/>
    <w:rsid w:val="00E365F6"/>
    <w:rsid w:val="00E410F4"/>
    <w:rsid w:val="00E4121B"/>
    <w:rsid w:val="00E42293"/>
    <w:rsid w:val="00E42A61"/>
    <w:rsid w:val="00E43911"/>
    <w:rsid w:val="00E4549A"/>
    <w:rsid w:val="00E46093"/>
    <w:rsid w:val="00E4660E"/>
    <w:rsid w:val="00E4696D"/>
    <w:rsid w:val="00E500E3"/>
    <w:rsid w:val="00E504A9"/>
    <w:rsid w:val="00E536AE"/>
    <w:rsid w:val="00E539FA"/>
    <w:rsid w:val="00E5440D"/>
    <w:rsid w:val="00E54C4E"/>
    <w:rsid w:val="00E54DDC"/>
    <w:rsid w:val="00E60624"/>
    <w:rsid w:val="00E60A2A"/>
    <w:rsid w:val="00E62A14"/>
    <w:rsid w:val="00E642D9"/>
    <w:rsid w:val="00E65B9F"/>
    <w:rsid w:val="00E65BC4"/>
    <w:rsid w:val="00E65D70"/>
    <w:rsid w:val="00E6634D"/>
    <w:rsid w:val="00E667D0"/>
    <w:rsid w:val="00E70450"/>
    <w:rsid w:val="00E70DAE"/>
    <w:rsid w:val="00E7134F"/>
    <w:rsid w:val="00E714A0"/>
    <w:rsid w:val="00E735BD"/>
    <w:rsid w:val="00E73EE2"/>
    <w:rsid w:val="00E73FBC"/>
    <w:rsid w:val="00E7419F"/>
    <w:rsid w:val="00E76766"/>
    <w:rsid w:val="00E768CD"/>
    <w:rsid w:val="00E77C48"/>
    <w:rsid w:val="00E80F30"/>
    <w:rsid w:val="00E81108"/>
    <w:rsid w:val="00E814F9"/>
    <w:rsid w:val="00E829C0"/>
    <w:rsid w:val="00E82F16"/>
    <w:rsid w:val="00E83778"/>
    <w:rsid w:val="00E84306"/>
    <w:rsid w:val="00E8485B"/>
    <w:rsid w:val="00E851A3"/>
    <w:rsid w:val="00E8593F"/>
    <w:rsid w:val="00E86355"/>
    <w:rsid w:val="00E86B29"/>
    <w:rsid w:val="00E86E1D"/>
    <w:rsid w:val="00E86E9D"/>
    <w:rsid w:val="00E87058"/>
    <w:rsid w:val="00E90957"/>
    <w:rsid w:val="00E90C5A"/>
    <w:rsid w:val="00E90E66"/>
    <w:rsid w:val="00E92070"/>
    <w:rsid w:val="00E921C3"/>
    <w:rsid w:val="00E92944"/>
    <w:rsid w:val="00E930E6"/>
    <w:rsid w:val="00E94726"/>
    <w:rsid w:val="00E948CB"/>
    <w:rsid w:val="00E950C2"/>
    <w:rsid w:val="00E95AA5"/>
    <w:rsid w:val="00EA0405"/>
    <w:rsid w:val="00EA0821"/>
    <w:rsid w:val="00EA168C"/>
    <w:rsid w:val="00EA1D12"/>
    <w:rsid w:val="00EA2006"/>
    <w:rsid w:val="00EA2657"/>
    <w:rsid w:val="00EA26BA"/>
    <w:rsid w:val="00EA39EE"/>
    <w:rsid w:val="00EA3A2A"/>
    <w:rsid w:val="00EA48FA"/>
    <w:rsid w:val="00EA4957"/>
    <w:rsid w:val="00EA54C1"/>
    <w:rsid w:val="00EA588B"/>
    <w:rsid w:val="00EA603A"/>
    <w:rsid w:val="00EA653A"/>
    <w:rsid w:val="00EA68DD"/>
    <w:rsid w:val="00EA7FD9"/>
    <w:rsid w:val="00EB04AC"/>
    <w:rsid w:val="00EB0A56"/>
    <w:rsid w:val="00EB1416"/>
    <w:rsid w:val="00EB4986"/>
    <w:rsid w:val="00EB4BB5"/>
    <w:rsid w:val="00EB53B7"/>
    <w:rsid w:val="00EB6753"/>
    <w:rsid w:val="00EB7266"/>
    <w:rsid w:val="00EB7EDF"/>
    <w:rsid w:val="00EC0D71"/>
    <w:rsid w:val="00EC2181"/>
    <w:rsid w:val="00EC3DA8"/>
    <w:rsid w:val="00EC4354"/>
    <w:rsid w:val="00EC4D5D"/>
    <w:rsid w:val="00EC5F4A"/>
    <w:rsid w:val="00EC669B"/>
    <w:rsid w:val="00EC6ECD"/>
    <w:rsid w:val="00EC7BE4"/>
    <w:rsid w:val="00ED0910"/>
    <w:rsid w:val="00ED13F8"/>
    <w:rsid w:val="00ED24BA"/>
    <w:rsid w:val="00ED2FA3"/>
    <w:rsid w:val="00ED49C6"/>
    <w:rsid w:val="00ED4E73"/>
    <w:rsid w:val="00ED5C2D"/>
    <w:rsid w:val="00ED6AF2"/>
    <w:rsid w:val="00ED6F18"/>
    <w:rsid w:val="00ED7863"/>
    <w:rsid w:val="00EE08D9"/>
    <w:rsid w:val="00EE18FA"/>
    <w:rsid w:val="00EE279B"/>
    <w:rsid w:val="00EE45F0"/>
    <w:rsid w:val="00EE4675"/>
    <w:rsid w:val="00EE4772"/>
    <w:rsid w:val="00EE4774"/>
    <w:rsid w:val="00EE4E28"/>
    <w:rsid w:val="00EE5DFF"/>
    <w:rsid w:val="00EE6106"/>
    <w:rsid w:val="00EF2002"/>
    <w:rsid w:val="00EF3077"/>
    <w:rsid w:val="00EF4E96"/>
    <w:rsid w:val="00EF7051"/>
    <w:rsid w:val="00EF74E2"/>
    <w:rsid w:val="00EF796E"/>
    <w:rsid w:val="00EF7B4C"/>
    <w:rsid w:val="00F00606"/>
    <w:rsid w:val="00F00808"/>
    <w:rsid w:val="00F022BA"/>
    <w:rsid w:val="00F030FF"/>
    <w:rsid w:val="00F03123"/>
    <w:rsid w:val="00F0380D"/>
    <w:rsid w:val="00F050C4"/>
    <w:rsid w:val="00F0684B"/>
    <w:rsid w:val="00F07870"/>
    <w:rsid w:val="00F0796D"/>
    <w:rsid w:val="00F07C95"/>
    <w:rsid w:val="00F1057F"/>
    <w:rsid w:val="00F10666"/>
    <w:rsid w:val="00F10706"/>
    <w:rsid w:val="00F1082B"/>
    <w:rsid w:val="00F10BA3"/>
    <w:rsid w:val="00F11B3D"/>
    <w:rsid w:val="00F125C6"/>
    <w:rsid w:val="00F12621"/>
    <w:rsid w:val="00F1359B"/>
    <w:rsid w:val="00F1397F"/>
    <w:rsid w:val="00F14710"/>
    <w:rsid w:val="00F14CA7"/>
    <w:rsid w:val="00F15F10"/>
    <w:rsid w:val="00F17EC6"/>
    <w:rsid w:val="00F17ED6"/>
    <w:rsid w:val="00F21189"/>
    <w:rsid w:val="00F22266"/>
    <w:rsid w:val="00F22B7D"/>
    <w:rsid w:val="00F2364F"/>
    <w:rsid w:val="00F24760"/>
    <w:rsid w:val="00F24E08"/>
    <w:rsid w:val="00F25327"/>
    <w:rsid w:val="00F26A68"/>
    <w:rsid w:val="00F26B7D"/>
    <w:rsid w:val="00F26D18"/>
    <w:rsid w:val="00F2714E"/>
    <w:rsid w:val="00F302D2"/>
    <w:rsid w:val="00F32C45"/>
    <w:rsid w:val="00F330E1"/>
    <w:rsid w:val="00F33377"/>
    <w:rsid w:val="00F3395B"/>
    <w:rsid w:val="00F348CC"/>
    <w:rsid w:val="00F34C15"/>
    <w:rsid w:val="00F35C80"/>
    <w:rsid w:val="00F366F6"/>
    <w:rsid w:val="00F367C3"/>
    <w:rsid w:val="00F36F30"/>
    <w:rsid w:val="00F3755A"/>
    <w:rsid w:val="00F37A17"/>
    <w:rsid w:val="00F40CF7"/>
    <w:rsid w:val="00F4145C"/>
    <w:rsid w:val="00F41590"/>
    <w:rsid w:val="00F41A7E"/>
    <w:rsid w:val="00F4287C"/>
    <w:rsid w:val="00F42C33"/>
    <w:rsid w:val="00F4519B"/>
    <w:rsid w:val="00F47C8C"/>
    <w:rsid w:val="00F47DEE"/>
    <w:rsid w:val="00F47FE5"/>
    <w:rsid w:val="00F50C78"/>
    <w:rsid w:val="00F50D20"/>
    <w:rsid w:val="00F516B3"/>
    <w:rsid w:val="00F51F18"/>
    <w:rsid w:val="00F5216E"/>
    <w:rsid w:val="00F53198"/>
    <w:rsid w:val="00F532A8"/>
    <w:rsid w:val="00F539C6"/>
    <w:rsid w:val="00F53BE4"/>
    <w:rsid w:val="00F5425D"/>
    <w:rsid w:val="00F55734"/>
    <w:rsid w:val="00F55A66"/>
    <w:rsid w:val="00F56119"/>
    <w:rsid w:val="00F56524"/>
    <w:rsid w:val="00F567CB"/>
    <w:rsid w:val="00F57B18"/>
    <w:rsid w:val="00F60509"/>
    <w:rsid w:val="00F60DA2"/>
    <w:rsid w:val="00F62933"/>
    <w:rsid w:val="00F62C4B"/>
    <w:rsid w:val="00F63103"/>
    <w:rsid w:val="00F63215"/>
    <w:rsid w:val="00F6326B"/>
    <w:rsid w:val="00F638F8"/>
    <w:rsid w:val="00F63A0E"/>
    <w:rsid w:val="00F63DF6"/>
    <w:rsid w:val="00F6454B"/>
    <w:rsid w:val="00F64B01"/>
    <w:rsid w:val="00F65178"/>
    <w:rsid w:val="00F6524A"/>
    <w:rsid w:val="00F6559F"/>
    <w:rsid w:val="00F668A6"/>
    <w:rsid w:val="00F669C2"/>
    <w:rsid w:val="00F66AFC"/>
    <w:rsid w:val="00F6728B"/>
    <w:rsid w:val="00F677DF"/>
    <w:rsid w:val="00F67D7D"/>
    <w:rsid w:val="00F7007E"/>
    <w:rsid w:val="00F70746"/>
    <w:rsid w:val="00F70D55"/>
    <w:rsid w:val="00F714FA"/>
    <w:rsid w:val="00F72B6B"/>
    <w:rsid w:val="00F73490"/>
    <w:rsid w:val="00F74A86"/>
    <w:rsid w:val="00F7552D"/>
    <w:rsid w:val="00F763A9"/>
    <w:rsid w:val="00F779D6"/>
    <w:rsid w:val="00F77B99"/>
    <w:rsid w:val="00F8156A"/>
    <w:rsid w:val="00F81728"/>
    <w:rsid w:val="00F819B5"/>
    <w:rsid w:val="00F82E57"/>
    <w:rsid w:val="00F832B3"/>
    <w:rsid w:val="00F84145"/>
    <w:rsid w:val="00F8506A"/>
    <w:rsid w:val="00F85308"/>
    <w:rsid w:val="00F8543F"/>
    <w:rsid w:val="00F8772E"/>
    <w:rsid w:val="00F87E74"/>
    <w:rsid w:val="00F90A46"/>
    <w:rsid w:val="00F90F64"/>
    <w:rsid w:val="00F91F2E"/>
    <w:rsid w:val="00F924A3"/>
    <w:rsid w:val="00F9361A"/>
    <w:rsid w:val="00F96935"/>
    <w:rsid w:val="00F9799C"/>
    <w:rsid w:val="00FA1F15"/>
    <w:rsid w:val="00FA2647"/>
    <w:rsid w:val="00FA288C"/>
    <w:rsid w:val="00FA2D3F"/>
    <w:rsid w:val="00FA33BE"/>
    <w:rsid w:val="00FA4A44"/>
    <w:rsid w:val="00FA5044"/>
    <w:rsid w:val="00FA50D2"/>
    <w:rsid w:val="00FA5872"/>
    <w:rsid w:val="00FA5AC4"/>
    <w:rsid w:val="00FA646A"/>
    <w:rsid w:val="00FA6CB2"/>
    <w:rsid w:val="00FA7FB4"/>
    <w:rsid w:val="00FB00DB"/>
    <w:rsid w:val="00FB0115"/>
    <w:rsid w:val="00FB0C92"/>
    <w:rsid w:val="00FB38C3"/>
    <w:rsid w:val="00FB3FBC"/>
    <w:rsid w:val="00FB43F5"/>
    <w:rsid w:val="00FB49C7"/>
    <w:rsid w:val="00FB4AC3"/>
    <w:rsid w:val="00FB4BFB"/>
    <w:rsid w:val="00FB4F43"/>
    <w:rsid w:val="00FB5781"/>
    <w:rsid w:val="00FB68AE"/>
    <w:rsid w:val="00FB70A2"/>
    <w:rsid w:val="00FB72DE"/>
    <w:rsid w:val="00FB76AB"/>
    <w:rsid w:val="00FC05E6"/>
    <w:rsid w:val="00FC0755"/>
    <w:rsid w:val="00FC0AD2"/>
    <w:rsid w:val="00FC0B81"/>
    <w:rsid w:val="00FC0D8D"/>
    <w:rsid w:val="00FC10D7"/>
    <w:rsid w:val="00FC1965"/>
    <w:rsid w:val="00FC210B"/>
    <w:rsid w:val="00FC2207"/>
    <w:rsid w:val="00FC2DF4"/>
    <w:rsid w:val="00FC3550"/>
    <w:rsid w:val="00FC38F6"/>
    <w:rsid w:val="00FC43E9"/>
    <w:rsid w:val="00FC45B3"/>
    <w:rsid w:val="00FC5B49"/>
    <w:rsid w:val="00FC65D1"/>
    <w:rsid w:val="00FC6D7F"/>
    <w:rsid w:val="00FD0931"/>
    <w:rsid w:val="00FD1118"/>
    <w:rsid w:val="00FD26AF"/>
    <w:rsid w:val="00FD2907"/>
    <w:rsid w:val="00FD4214"/>
    <w:rsid w:val="00FD7952"/>
    <w:rsid w:val="00FD7E09"/>
    <w:rsid w:val="00FE0D85"/>
    <w:rsid w:val="00FE0F8F"/>
    <w:rsid w:val="00FE1385"/>
    <w:rsid w:val="00FE2050"/>
    <w:rsid w:val="00FE33D3"/>
    <w:rsid w:val="00FE3417"/>
    <w:rsid w:val="00FE34DA"/>
    <w:rsid w:val="00FE36C1"/>
    <w:rsid w:val="00FE3A46"/>
    <w:rsid w:val="00FE3D03"/>
    <w:rsid w:val="00FE4256"/>
    <w:rsid w:val="00FE4456"/>
    <w:rsid w:val="00FE5F4D"/>
    <w:rsid w:val="00FE7000"/>
    <w:rsid w:val="00FE763C"/>
    <w:rsid w:val="00FF021C"/>
    <w:rsid w:val="00FF1016"/>
    <w:rsid w:val="00FF1457"/>
    <w:rsid w:val="00FF391C"/>
    <w:rsid w:val="00FF3CB9"/>
    <w:rsid w:val="00FF4BC9"/>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5F5E"/>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5F5E"/>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F4A544DA535F281DBCF646BF722B5C8B24F2B3ECAA8816BD06C437EBZA64F" TargetMode="External"/><Relationship Id="rId18" Type="http://schemas.openxmlformats.org/officeDocument/2006/relationships/hyperlink" Target="consultantplus://offline/ref=21F4A544DA535F281DBCF646BF722B5C8B20FEB2ECAB8816BD06C437EBZA64F" TargetMode="External"/><Relationship Id="rId26" Type="http://schemas.openxmlformats.org/officeDocument/2006/relationships/hyperlink" Target="consultantplus://offline/ref=21F4A544DA535F281DBCF646BF722B5C8323F2BEECA7D51CB55FC835ZE6CF" TargetMode="External"/><Relationship Id="rId39" Type="http://schemas.openxmlformats.org/officeDocument/2006/relationships/hyperlink" Target="consultantplus://offline/ref=21F4A544DA535F281DBCF646BF722B5C8B26FAB4E8A58816BD06C437EBA4FAD26DCE4598B1A9E31BZ96AF" TargetMode="External"/><Relationship Id="rId3" Type="http://schemas.openxmlformats.org/officeDocument/2006/relationships/settings" Target="settings.xml"/><Relationship Id="rId21" Type="http://schemas.openxmlformats.org/officeDocument/2006/relationships/hyperlink" Target="consultantplus://offline/ref=21F4A544DA535F281DBCF646BF722B5C8B22FDB5E8A58816BD06C437EBA4FAD26DCE4598B1A8E71FZ96DF" TargetMode="External"/><Relationship Id="rId34" Type="http://schemas.openxmlformats.org/officeDocument/2006/relationships/hyperlink" Target="consultantplus://offline/ref=21F4A544DA535F281DBCF646BF722B5C8B26FAB4E8A58816BD06C437EBA4FAD26DCE4598B1A9E41FZ96AF" TargetMode="External"/><Relationship Id="rId42" Type="http://schemas.openxmlformats.org/officeDocument/2006/relationships/hyperlink" Target="consultantplus://offline/ref=21F4A544DA535F281DBCF646BF722B5C8B26FAB4E8A58816BD06C437EBA4FAD26DCE4598B1A9E41FZ96AF" TargetMode="External"/><Relationship Id="rId47" Type="http://schemas.openxmlformats.org/officeDocument/2006/relationships/hyperlink" Target="consultantplus://offline/ref=21F4A544DA535F281DBCF646BF722B5C8B26FAB4E8A58816BD06C437EBZA64F" TargetMode="External"/><Relationship Id="rId50" Type="http://schemas.openxmlformats.org/officeDocument/2006/relationships/fontTable" Target="fontTable.xml"/><Relationship Id="rId7" Type="http://schemas.openxmlformats.org/officeDocument/2006/relationships/hyperlink" Target="consultantplus://offline/ref=21F4A544DA535F281DBCF646BF722B5C8B25F8BFE9AA8816BD06C437EBZA64F" TargetMode="External"/><Relationship Id="rId12" Type="http://schemas.openxmlformats.org/officeDocument/2006/relationships/hyperlink" Target="consultantplus://offline/ref=21F4A544DA535F281DBCF646BF722B5C8B24F3B3EFA88816BD06C437EBZA64F" TargetMode="External"/><Relationship Id="rId17" Type="http://schemas.openxmlformats.org/officeDocument/2006/relationships/hyperlink" Target="consultantplus://offline/ref=21F4A544DA535F281DBCF646BF722B5C8B26FAB6EDAF8816BD06C437EBZA64F" TargetMode="External"/><Relationship Id="rId25" Type="http://schemas.openxmlformats.org/officeDocument/2006/relationships/hyperlink" Target="consultantplus://offline/ref=21F4A544DA535F281DBCF646BF722B5C8B26FAB4E8A58816BD06C437EBZA64F" TargetMode="External"/><Relationship Id="rId33" Type="http://schemas.openxmlformats.org/officeDocument/2006/relationships/hyperlink" Target="consultantplus://offline/ref=21F4A544DA535F281DBCF646BF722B5C8B26FAB4E8A58816BD06C437EBZA64F" TargetMode="External"/><Relationship Id="rId38" Type="http://schemas.openxmlformats.org/officeDocument/2006/relationships/hyperlink" Target="consultantplus://offline/ref=21F4A544DA535F281DBCF646BF722B5C8B26FAB4E8A58816BD06C437EBA4FAD26DCE4598B1A9E614Z96DF" TargetMode="External"/><Relationship Id="rId46" Type="http://schemas.openxmlformats.org/officeDocument/2006/relationships/hyperlink" Target="consultantplus://offline/ref=21F4A544DA535F281DBCF646BF722B5C8B26FAB4E8A58816BD06C437EBA4FAD26DCE4598B1A9E41FZ96AF" TargetMode="External"/><Relationship Id="rId2" Type="http://schemas.microsoft.com/office/2007/relationships/stylesWithEffects" Target="stylesWithEffects.xml"/><Relationship Id="rId16" Type="http://schemas.openxmlformats.org/officeDocument/2006/relationships/hyperlink" Target="consultantplus://offline/ref=21F4A544DA535F281DBCF646BF722B5C8B25FBB6EDAD8816BD06C437EBA4FAD26DCE4598ZB63F" TargetMode="External"/><Relationship Id="rId20" Type="http://schemas.openxmlformats.org/officeDocument/2006/relationships/hyperlink" Target="consultantplus://offline/ref=21F4A544DA535F281DBCF646BF722B5C8B23F3B7EAAE8816BD06C437EBA4FAD26DCE4598B1A8E71CZ96EF" TargetMode="External"/><Relationship Id="rId29" Type="http://schemas.openxmlformats.org/officeDocument/2006/relationships/hyperlink" Target="consultantplus://offline/ref=21F4A544DA535F281DBCF646BF722B5C8B22FAB0EAAE8816BD06C437EBZA64F" TargetMode="External"/><Relationship Id="rId41" Type="http://schemas.openxmlformats.org/officeDocument/2006/relationships/hyperlink" Target="consultantplus://offline/ref=21F4A544DA535F281DBCF646BF722B5C8B26FAB4E8A58816BD06C437EBZA64F" TargetMode="External"/><Relationship Id="rId1" Type="http://schemas.openxmlformats.org/officeDocument/2006/relationships/styles" Target="styles.xml"/><Relationship Id="rId6" Type="http://schemas.openxmlformats.org/officeDocument/2006/relationships/hyperlink" Target="consultantplus://offline/ref=21F4A544DA535F281DBCF646BF722B5C8B26FAB4E8A58816BD06C437EBA4FAD26DCE459AB9ZA61F" TargetMode="External"/><Relationship Id="rId11" Type="http://schemas.openxmlformats.org/officeDocument/2006/relationships/hyperlink" Target="consultantplus://offline/ref=21F4A544DA535F281DBCF646BF722B5C8B25FDB1EEAE8816BD06C437EBZA64F" TargetMode="External"/><Relationship Id="rId24" Type="http://schemas.openxmlformats.org/officeDocument/2006/relationships/hyperlink" Target="consultantplus://offline/ref=21F4A544DA535F281DBCF646BF722B5C8B26FAB4E8A58816BD06C437EBA4FAD26DCE4598B1A9E619Z96EF" TargetMode="External"/><Relationship Id="rId32" Type="http://schemas.openxmlformats.org/officeDocument/2006/relationships/hyperlink" Target="consultantplus://offline/ref=21F4A544DA535F281DBCF646BF722B5C8B22FAB0EAAE8816BD06C437EBA4FAD26DCE4598B1ZA6AF" TargetMode="External"/><Relationship Id="rId37" Type="http://schemas.openxmlformats.org/officeDocument/2006/relationships/hyperlink" Target="consultantplus://offline/ref=21F4A544DA535F281DBCF646BF722B5C8323F2BEECA7D51CB55FC835ZE6CF" TargetMode="External"/><Relationship Id="rId40" Type="http://schemas.openxmlformats.org/officeDocument/2006/relationships/hyperlink" Target="consultantplus://offline/ref=21F4A544DA535F281DBCF646BF722B5C8B24FCB5EEAC8816BD06C437EBA4FAD26DCE4598B1A8E519Z96FF" TargetMode="External"/><Relationship Id="rId45" Type="http://schemas.openxmlformats.org/officeDocument/2006/relationships/hyperlink" Target="consultantplus://offline/ref=21F4A544DA535F281DBCF646BF722B5C8B26FAB4E8A58816BD06C437EBZA64F" TargetMode="External"/><Relationship Id="rId5" Type="http://schemas.openxmlformats.org/officeDocument/2006/relationships/hyperlink" Target="consultantplus://offline/ref=4ADC405CC84F901E1137FD6B77DDD2724EDA16331EC0D050EEB0DB0F39D5900681154BCDF4059931Y061F" TargetMode="External"/><Relationship Id="rId15" Type="http://schemas.openxmlformats.org/officeDocument/2006/relationships/hyperlink" Target="consultantplus://offline/ref=21F4A544DA535F281DBCF646BF722B5C8B25FCB7E5AC8816BD06C437EBA4FAD26DCE4598B1A8E51EZ964F" TargetMode="External"/><Relationship Id="rId23" Type="http://schemas.openxmlformats.org/officeDocument/2006/relationships/hyperlink" Target="consultantplus://offline/ref=21F4A544DA535F281DBCF646BF722B5C8B25F3B0EDAF8816BD06C437EBZA64F" TargetMode="External"/><Relationship Id="rId28" Type="http://schemas.openxmlformats.org/officeDocument/2006/relationships/hyperlink" Target="consultantplus://offline/ref=21F4A544DA535F281DBCF646BF722B5C8B25F3B0EDAF8816BD06C437EBZA64F" TargetMode="External"/><Relationship Id="rId36" Type="http://schemas.openxmlformats.org/officeDocument/2006/relationships/hyperlink" Target="consultantplus://offline/ref=21F4A544DA535F281DBCF646BF722B5C8B24FCB5EEAC8816BD06C437EBA4FAD26DCE45Z96FF" TargetMode="External"/><Relationship Id="rId49" Type="http://schemas.openxmlformats.org/officeDocument/2006/relationships/hyperlink" Target="consultantplus://offline/ref=21F4A544DA535F281DBCF646BF722B5C8323F2BEECA7D51CB55FC835ZE6CF" TargetMode="External"/><Relationship Id="rId10" Type="http://schemas.openxmlformats.org/officeDocument/2006/relationships/hyperlink" Target="consultantplus://offline/ref=21F4A544DA535F281DBCF646BF722B5C8B25F2B5EAAF8816BD06C437EBZA64F" TargetMode="External"/><Relationship Id="rId19" Type="http://schemas.openxmlformats.org/officeDocument/2006/relationships/hyperlink" Target="consultantplus://offline/ref=21F4A544DA535F281DBCF646BF722B5C8B25F2B0EFAD8816BD06C437EBZA64F" TargetMode="External"/><Relationship Id="rId31" Type="http://schemas.openxmlformats.org/officeDocument/2006/relationships/hyperlink" Target="consultantplus://offline/ref=21F4A544DA535F281DBCF646BF722B5C8B26FAB4E8A58816BD06C437EBZA64F" TargetMode="External"/><Relationship Id="rId44" Type="http://schemas.openxmlformats.org/officeDocument/2006/relationships/hyperlink" Target="consultantplus://offline/ref=21F4A544DA535F281DBCF646BF722B5C8B26FAB4E8A58816BD06C437EBA4FAD26DCE4598B1A9E519Z965F" TargetMode="External"/><Relationship Id="rId4" Type="http://schemas.openxmlformats.org/officeDocument/2006/relationships/webSettings" Target="webSettings.xml"/><Relationship Id="rId9" Type="http://schemas.openxmlformats.org/officeDocument/2006/relationships/hyperlink" Target="consultantplus://offline/ref=21F4A544DA535F281DBCF646BF722B5C8B24FCB5EEAC8816BD06C437EBA4FAD26DCE4598B1A8E419Z96CF" TargetMode="External"/><Relationship Id="rId14" Type="http://schemas.openxmlformats.org/officeDocument/2006/relationships/hyperlink" Target="consultantplus://offline/ref=21F4A544DA535F281DBCF646BF722B5C8B26FBB7EFAD8816BD06C437EBZA64F" TargetMode="External"/><Relationship Id="rId22" Type="http://schemas.openxmlformats.org/officeDocument/2006/relationships/hyperlink" Target="consultantplus://offline/ref=21F4A544DA535F281DBCF646BF722B5C8B22FAB0EAAE8816BD06C437EBZA64F" TargetMode="External"/><Relationship Id="rId27" Type="http://schemas.openxmlformats.org/officeDocument/2006/relationships/hyperlink" Target="consultantplus://offline/ref=21F4A544DA535F281DBCF646BF722B5C8B22FAB0EAAE8816BD06C437EBA4FAD26DCE459DZB64F" TargetMode="External"/><Relationship Id="rId30" Type="http://schemas.openxmlformats.org/officeDocument/2006/relationships/hyperlink" Target="consultantplus://offline/ref=21F4A544DA535F281DBCF646BF722B5C8B26FBB7EFAD8816BD06C437EBZA64F" TargetMode="External"/><Relationship Id="rId35" Type="http://schemas.openxmlformats.org/officeDocument/2006/relationships/hyperlink" Target="consultantplus://offline/ref=21F4A544DA535F281DBCF646BF722B5C8B26FAB4E8A58816BD06C437EBA4FAD26DCE4598B1A9E519Z965F" TargetMode="External"/><Relationship Id="rId43" Type="http://schemas.openxmlformats.org/officeDocument/2006/relationships/hyperlink" Target="consultantplus://offline/ref=21F4A544DA535F281DBCF646BF722B5C8B24FCB5EEAC8816BD06C437EBA4FAD26DCE45Z96FF" TargetMode="External"/><Relationship Id="rId48" Type="http://schemas.openxmlformats.org/officeDocument/2006/relationships/hyperlink" Target="consultantplus://offline/ref=21F4A544DA535F281DBCF646BF722B5C8B25F2B0EFAD8816BD06C437EBZA64F" TargetMode="External"/><Relationship Id="rId8" Type="http://schemas.openxmlformats.org/officeDocument/2006/relationships/hyperlink" Target="consultantplus://offline/ref=21F4A544DA535F281DBCF646BF722B5C8B25F3B0EDAF8816BD06C437EBZA64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13950</Words>
  <Characters>79517</Characters>
  <Application>Microsoft Office Word</Application>
  <DocSecurity>4</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Чаплай</dc:creator>
  <cp:lastModifiedBy>Ekaterina</cp:lastModifiedBy>
  <cp:revision>2</cp:revision>
  <dcterms:created xsi:type="dcterms:W3CDTF">2014-04-09T07:59:00Z</dcterms:created>
  <dcterms:modified xsi:type="dcterms:W3CDTF">2014-04-09T07:59:00Z</dcterms:modified>
</cp:coreProperties>
</file>