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BA5" w:rsidRPr="00ED4F51" w:rsidRDefault="00FF15E8" w:rsidP="00FF15E8">
      <w:pPr>
        <w:pStyle w:val="a3"/>
        <w:widowControl w:val="0"/>
        <w:spacing w:line="480" w:lineRule="exact"/>
        <w:jc w:val="right"/>
        <w:rPr>
          <w:rFonts w:ascii="Times New Roman" w:hAnsi="Times New Roman"/>
          <w:sz w:val="28"/>
          <w:szCs w:val="28"/>
        </w:rPr>
      </w:pPr>
      <w:r w:rsidRPr="00ED4F51">
        <w:rPr>
          <w:rFonts w:ascii="Times New Roman" w:hAnsi="Times New Roman"/>
          <w:sz w:val="28"/>
          <w:szCs w:val="28"/>
        </w:rPr>
        <w:t>проект</w:t>
      </w:r>
    </w:p>
    <w:p w:rsidR="0025126D" w:rsidRPr="00ED4F51" w:rsidRDefault="0025126D" w:rsidP="004C2BA5">
      <w:pPr>
        <w:pStyle w:val="a3"/>
        <w:widowControl w:val="0"/>
        <w:spacing w:line="480" w:lineRule="exact"/>
        <w:jc w:val="center"/>
        <w:rPr>
          <w:rFonts w:ascii="Times New Roman" w:hAnsi="Times New Roman"/>
          <w:sz w:val="28"/>
          <w:szCs w:val="28"/>
        </w:rPr>
      </w:pPr>
    </w:p>
    <w:p w:rsidR="00FF15E8" w:rsidRPr="00ED4F51" w:rsidRDefault="00FF15E8" w:rsidP="004C2BA5">
      <w:pPr>
        <w:pStyle w:val="a3"/>
        <w:widowControl w:val="0"/>
        <w:spacing w:line="480" w:lineRule="exact"/>
        <w:jc w:val="center"/>
        <w:rPr>
          <w:rFonts w:ascii="Times New Roman" w:hAnsi="Times New Roman"/>
          <w:sz w:val="28"/>
          <w:szCs w:val="28"/>
        </w:rPr>
      </w:pPr>
    </w:p>
    <w:p w:rsidR="00284C19" w:rsidRPr="00ED4F51" w:rsidRDefault="00284C19" w:rsidP="004C2BA5">
      <w:pPr>
        <w:pStyle w:val="a3"/>
        <w:widowControl w:val="0"/>
        <w:spacing w:line="480" w:lineRule="exact"/>
        <w:jc w:val="center"/>
        <w:rPr>
          <w:rFonts w:ascii="Times New Roman" w:hAnsi="Times New Roman"/>
          <w:sz w:val="28"/>
          <w:szCs w:val="28"/>
        </w:rPr>
      </w:pPr>
    </w:p>
    <w:p w:rsidR="00FF15E8" w:rsidRPr="00ED4F51" w:rsidRDefault="00FF15E8" w:rsidP="004C2BA5">
      <w:pPr>
        <w:pStyle w:val="a3"/>
        <w:widowControl w:val="0"/>
        <w:spacing w:line="480" w:lineRule="exact"/>
        <w:jc w:val="center"/>
        <w:rPr>
          <w:rFonts w:ascii="Times New Roman" w:hAnsi="Times New Roman"/>
          <w:sz w:val="28"/>
          <w:szCs w:val="28"/>
        </w:rPr>
      </w:pPr>
    </w:p>
    <w:p w:rsidR="004C2BA5" w:rsidRPr="00ED4F51" w:rsidRDefault="004C2BA5" w:rsidP="004C2BA5">
      <w:pPr>
        <w:pStyle w:val="a3"/>
        <w:widowControl w:val="0"/>
        <w:spacing w:line="480" w:lineRule="exact"/>
        <w:jc w:val="center"/>
        <w:rPr>
          <w:rFonts w:ascii="Times New Roman" w:hAnsi="Times New Roman"/>
          <w:b/>
          <w:sz w:val="28"/>
          <w:szCs w:val="28"/>
        </w:rPr>
      </w:pPr>
      <w:r w:rsidRPr="00ED4F51">
        <w:rPr>
          <w:rFonts w:ascii="Times New Roman" w:hAnsi="Times New Roman"/>
          <w:b/>
          <w:sz w:val="28"/>
          <w:szCs w:val="28"/>
        </w:rPr>
        <w:t>ПРАВИТЕЛЬСТВО РОССИЙСКОЙ ФЕДЕРАЦИИ</w:t>
      </w:r>
    </w:p>
    <w:p w:rsidR="004C2BA5" w:rsidRPr="00ED4F51" w:rsidRDefault="004C2BA5" w:rsidP="004C2BA5">
      <w:pPr>
        <w:pStyle w:val="a3"/>
        <w:widowControl w:val="0"/>
        <w:spacing w:line="480" w:lineRule="exact"/>
        <w:jc w:val="center"/>
        <w:rPr>
          <w:rFonts w:ascii="Times New Roman" w:hAnsi="Times New Roman"/>
          <w:sz w:val="28"/>
          <w:szCs w:val="28"/>
        </w:rPr>
      </w:pPr>
      <w:r w:rsidRPr="00ED4F51">
        <w:rPr>
          <w:rFonts w:ascii="Times New Roman" w:hAnsi="Times New Roman"/>
          <w:sz w:val="28"/>
          <w:szCs w:val="28"/>
        </w:rPr>
        <w:t>П О С Т А Н О В Л Е Н И Е</w:t>
      </w:r>
    </w:p>
    <w:p w:rsidR="004C2BA5" w:rsidRPr="00ED4F51" w:rsidRDefault="004C2BA5" w:rsidP="004C2BA5">
      <w:pPr>
        <w:pStyle w:val="a3"/>
        <w:widowControl w:val="0"/>
        <w:spacing w:line="480" w:lineRule="exact"/>
        <w:jc w:val="center"/>
        <w:rPr>
          <w:rFonts w:ascii="Times New Roman" w:hAnsi="Times New Roman"/>
          <w:sz w:val="28"/>
          <w:szCs w:val="28"/>
        </w:rPr>
      </w:pPr>
      <w:r w:rsidRPr="00ED4F51">
        <w:rPr>
          <w:rFonts w:ascii="Times New Roman" w:hAnsi="Times New Roman"/>
          <w:sz w:val="28"/>
          <w:szCs w:val="28"/>
        </w:rPr>
        <w:t>от                    20</w:t>
      </w:r>
      <w:r w:rsidR="009F5F74" w:rsidRPr="00ED4F51">
        <w:rPr>
          <w:rFonts w:ascii="Times New Roman" w:hAnsi="Times New Roman"/>
          <w:sz w:val="28"/>
          <w:szCs w:val="28"/>
        </w:rPr>
        <w:t>1</w:t>
      </w:r>
      <w:r w:rsidR="004F54A1" w:rsidRPr="00ED4F51">
        <w:rPr>
          <w:rFonts w:ascii="Times New Roman" w:hAnsi="Times New Roman"/>
          <w:sz w:val="28"/>
          <w:szCs w:val="28"/>
        </w:rPr>
        <w:t>4</w:t>
      </w:r>
      <w:r w:rsidRPr="00ED4F51">
        <w:rPr>
          <w:rFonts w:ascii="Times New Roman" w:hAnsi="Times New Roman"/>
          <w:sz w:val="28"/>
          <w:szCs w:val="28"/>
        </w:rPr>
        <w:t xml:space="preserve"> г. №</w:t>
      </w:r>
    </w:p>
    <w:p w:rsidR="004C2BA5" w:rsidRPr="00ED4F51" w:rsidRDefault="004C2BA5" w:rsidP="004C2BA5">
      <w:pPr>
        <w:pStyle w:val="a3"/>
        <w:widowControl w:val="0"/>
        <w:spacing w:line="480" w:lineRule="exact"/>
        <w:jc w:val="center"/>
        <w:rPr>
          <w:rFonts w:ascii="Times New Roman" w:hAnsi="Times New Roman"/>
          <w:sz w:val="28"/>
          <w:szCs w:val="28"/>
        </w:rPr>
      </w:pPr>
      <w:r w:rsidRPr="00ED4F51">
        <w:rPr>
          <w:rFonts w:ascii="Times New Roman" w:hAnsi="Times New Roman"/>
          <w:sz w:val="28"/>
          <w:szCs w:val="28"/>
        </w:rPr>
        <w:t>МОСКВА</w:t>
      </w:r>
    </w:p>
    <w:p w:rsidR="004C2BA5" w:rsidRPr="00ED4F51" w:rsidRDefault="004C2BA5" w:rsidP="004C2BA5">
      <w:pPr>
        <w:jc w:val="center"/>
        <w:rPr>
          <w:sz w:val="28"/>
          <w:szCs w:val="28"/>
        </w:rPr>
      </w:pPr>
    </w:p>
    <w:p w:rsidR="00241BA3" w:rsidRPr="00ED4F51" w:rsidRDefault="00241BA3" w:rsidP="004C2BA5">
      <w:pPr>
        <w:jc w:val="center"/>
        <w:rPr>
          <w:sz w:val="28"/>
          <w:szCs w:val="28"/>
        </w:rPr>
      </w:pPr>
    </w:p>
    <w:p w:rsidR="006766EC" w:rsidRPr="00ED4F51" w:rsidRDefault="00790AE8" w:rsidP="001C52A9">
      <w:pPr>
        <w:autoSpaceDE w:val="0"/>
        <w:autoSpaceDN w:val="0"/>
        <w:adjustRightInd w:val="0"/>
        <w:jc w:val="center"/>
        <w:rPr>
          <w:b/>
          <w:sz w:val="28"/>
          <w:szCs w:val="28"/>
        </w:rPr>
      </w:pPr>
      <w:proofErr w:type="gramStart"/>
      <w:r w:rsidRPr="00ED4F51">
        <w:rPr>
          <w:b/>
          <w:sz w:val="28"/>
          <w:szCs w:val="28"/>
        </w:rPr>
        <w:t xml:space="preserve">О </w:t>
      </w:r>
      <w:r w:rsidR="00BB3BFF" w:rsidRPr="00ED4F51">
        <w:rPr>
          <w:b/>
          <w:sz w:val="28"/>
          <w:szCs w:val="28"/>
        </w:rPr>
        <w:t>предоставлении субсидий из федерального бюджета,</w:t>
      </w:r>
      <w:r w:rsidR="00B804E9" w:rsidRPr="00ED4F51">
        <w:rPr>
          <w:b/>
          <w:sz w:val="28"/>
          <w:szCs w:val="28"/>
        </w:rPr>
        <w:t xml:space="preserve"> </w:t>
      </w:r>
      <w:r w:rsidRPr="00ED4F51">
        <w:rPr>
          <w:b/>
          <w:sz w:val="28"/>
          <w:szCs w:val="28"/>
        </w:rPr>
        <w:t>главным распорядителем в отношении которых является</w:t>
      </w:r>
      <w:r w:rsidR="00B804E9" w:rsidRPr="00ED4F51">
        <w:rPr>
          <w:b/>
          <w:sz w:val="28"/>
          <w:szCs w:val="28"/>
        </w:rPr>
        <w:t xml:space="preserve"> </w:t>
      </w:r>
      <w:r w:rsidR="00BB3BFF" w:rsidRPr="00ED4F51">
        <w:rPr>
          <w:b/>
          <w:sz w:val="28"/>
          <w:szCs w:val="28"/>
        </w:rPr>
        <w:t>Министерство строительства и жилищно-коммунального хозяйства</w:t>
      </w:r>
      <w:r w:rsidR="00D87E6F" w:rsidRPr="00ED4F51">
        <w:rPr>
          <w:b/>
          <w:sz w:val="28"/>
          <w:szCs w:val="28"/>
        </w:rPr>
        <w:t xml:space="preserve"> Российской Федерации</w:t>
      </w:r>
      <w:r w:rsidRPr="00ED4F51">
        <w:rPr>
          <w:b/>
          <w:sz w:val="28"/>
          <w:szCs w:val="28"/>
        </w:rPr>
        <w:t>,</w:t>
      </w:r>
      <w:r w:rsidR="007E52CB" w:rsidRPr="00ED4F51">
        <w:rPr>
          <w:b/>
          <w:sz w:val="28"/>
          <w:szCs w:val="28"/>
        </w:rPr>
        <w:t xml:space="preserve"> </w:t>
      </w:r>
      <w:r w:rsidRPr="00ED4F51">
        <w:rPr>
          <w:b/>
          <w:sz w:val="28"/>
          <w:szCs w:val="28"/>
        </w:rPr>
        <w:t>бюджетам субъектов Российской Федерации</w:t>
      </w:r>
      <w:r w:rsidR="001C52A9" w:rsidRPr="00ED4F51">
        <w:rPr>
          <w:b/>
          <w:sz w:val="28"/>
          <w:szCs w:val="28"/>
        </w:rPr>
        <w:t xml:space="preserve"> </w:t>
      </w:r>
      <w:r w:rsidR="00D87E6F" w:rsidRPr="00ED4F51">
        <w:rPr>
          <w:b/>
          <w:sz w:val="28"/>
          <w:szCs w:val="28"/>
        </w:rPr>
        <w:br/>
      </w:r>
      <w:r w:rsidRPr="00ED4F51">
        <w:rPr>
          <w:b/>
          <w:sz w:val="28"/>
          <w:szCs w:val="28"/>
        </w:rPr>
        <w:t>на софинансирование объектов капитального строительства</w:t>
      </w:r>
      <w:r w:rsidR="001C52A9" w:rsidRPr="00ED4F51">
        <w:rPr>
          <w:b/>
          <w:sz w:val="28"/>
          <w:szCs w:val="28"/>
        </w:rPr>
        <w:t xml:space="preserve"> </w:t>
      </w:r>
      <w:r w:rsidRPr="00ED4F51">
        <w:rPr>
          <w:b/>
          <w:sz w:val="28"/>
          <w:szCs w:val="28"/>
        </w:rPr>
        <w:t>государственной собственности субъектов Российской</w:t>
      </w:r>
      <w:r w:rsidR="00B804E9" w:rsidRPr="00ED4F51">
        <w:rPr>
          <w:b/>
          <w:sz w:val="28"/>
          <w:szCs w:val="28"/>
        </w:rPr>
        <w:t xml:space="preserve"> </w:t>
      </w:r>
      <w:r w:rsidRPr="00ED4F51">
        <w:rPr>
          <w:b/>
          <w:sz w:val="28"/>
          <w:szCs w:val="28"/>
        </w:rPr>
        <w:t xml:space="preserve">Федерации, </w:t>
      </w:r>
      <w:r w:rsidR="00D87E6F" w:rsidRPr="00ED4F51">
        <w:rPr>
          <w:b/>
          <w:sz w:val="28"/>
          <w:szCs w:val="28"/>
        </w:rPr>
        <w:br/>
      </w:r>
      <w:r w:rsidRPr="00ED4F51">
        <w:rPr>
          <w:b/>
          <w:sz w:val="28"/>
          <w:szCs w:val="28"/>
        </w:rPr>
        <w:t>не включенных в федеральные целевые программы,</w:t>
      </w:r>
      <w:r w:rsidR="001C52A9" w:rsidRPr="00ED4F51">
        <w:rPr>
          <w:b/>
          <w:sz w:val="28"/>
          <w:szCs w:val="28"/>
        </w:rPr>
        <w:t xml:space="preserve"> </w:t>
      </w:r>
      <w:r w:rsidRPr="00ED4F51">
        <w:rPr>
          <w:b/>
          <w:sz w:val="28"/>
          <w:szCs w:val="28"/>
        </w:rPr>
        <w:t xml:space="preserve">бюджетные </w:t>
      </w:r>
      <w:r w:rsidR="0064500D" w:rsidRPr="00ED4F51">
        <w:rPr>
          <w:b/>
          <w:sz w:val="28"/>
          <w:szCs w:val="28"/>
        </w:rPr>
        <w:t>инвестиции</w:t>
      </w:r>
      <w:r w:rsidRPr="00ED4F51">
        <w:rPr>
          <w:b/>
          <w:sz w:val="28"/>
          <w:szCs w:val="28"/>
        </w:rPr>
        <w:t xml:space="preserve"> в которые осуществляются из бюджетов</w:t>
      </w:r>
      <w:r w:rsidR="001C52A9" w:rsidRPr="00ED4F51">
        <w:rPr>
          <w:b/>
          <w:sz w:val="28"/>
          <w:szCs w:val="28"/>
        </w:rPr>
        <w:t xml:space="preserve"> </w:t>
      </w:r>
      <w:r w:rsidRPr="00ED4F51">
        <w:rPr>
          <w:b/>
          <w:sz w:val="28"/>
          <w:szCs w:val="28"/>
        </w:rPr>
        <w:t>субъектов Российской Федерации,</w:t>
      </w:r>
      <w:r w:rsidR="004F54A1" w:rsidRPr="00ED4F51">
        <w:rPr>
          <w:b/>
          <w:sz w:val="28"/>
          <w:szCs w:val="28"/>
        </w:rPr>
        <w:t xml:space="preserve"> </w:t>
      </w:r>
      <w:r w:rsidRPr="00ED4F51">
        <w:rPr>
          <w:b/>
          <w:sz w:val="28"/>
          <w:szCs w:val="28"/>
        </w:rPr>
        <w:t>и (или) на предоставление</w:t>
      </w:r>
      <w:r w:rsidR="001C52A9" w:rsidRPr="00ED4F51">
        <w:rPr>
          <w:b/>
          <w:sz w:val="28"/>
          <w:szCs w:val="28"/>
        </w:rPr>
        <w:t xml:space="preserve"> </w:t>
      </w:r>
      <w:r w:rsidRPr="00ED4F51">
        <w:rPr>
          <w:b/>
          <w:sz w:val="28"/>
          <w:szCs w:val="28"/>
        </w:rPr>
        <w:t xml:space="preserve">соответствующих субсидий </w:t>
      </w:r>
      <w:r w:rsidR="004D3D88" w:rsidRPr="004D3D88">
        <w:rPr>
          <w:b/>
          <w:sz w:val="28"/>
          <w:szCs w:val="28"/>
        </w:rPr>
        <w:br/>
      </w:r>
      <w:r w:rsidRPr="00ED4F51">
        <w:rPr>
          <w:b/>
          <w:sz w:val="28"/>
          <w:szCs w:val="28"/>
        </w:rPr>
        <w:t>из бюджетов субъектов Российской</w:t>
      </w:r>
      <w:r w:rsidR="001C52A9" w:rsidRPr="00ED4F51">
        <w:rPr>
          <w:b/>
          <w:sz w:val="28"/>
          <w:szCs w:val="28"/>
        </w:rPr>
        <w:t xml:space="preserve"> </w:t>
      </w:r>
      <w:r w:rsidRPr="00ED4F51">
        <w:rPr>
          <w:b/>
          <w:sz w:val="28"/>
          <w:szCs w:val="28"/>
        </w:rPr>
        <w:t>Федерации</w:t>
      </w:r>
      <w:proofErr w:type="gramEnd"/>
      <w:r w:rsidR="001C52A9" w:rsidRPr="00ED4F51">
        <w:rPr>
          <w:b/>
          <w:sz w:val="28"/>
          <w:szCs w:val="28"/>
        </w:rPr>
        <w:t xml:space="preserve"> </w:t>
      </w:r>
      <w:r w:rsidR="00D87E6F" w:rsidRPr="00ED4F51">
        <w:rPr>
          <w:b/>
          <w:sz w:val="28"/>
          <w:szCs w:val="28"/>
        </w:rPr>
        <w:br/>
      </w:r>
      <w:r w:rsidR="001C52A9" w:rsidRPr="00ED4F51">
        <w:rPr>
          <w:b/>
          <w:sz w:val="28"/>
          <w:szCs w:val="28"/>
        </w:rPr>
        <w:t xml:space="preserve">на софинансирование объектов </w:t>
      </w:r>
      <w:r w:rsidRPr="00ED4F51">
        <w:rPr>
          <w:b/>
          <w:sz w:val="28"/>
          <w:szCs w:val="28"/>
        </w:rPr>
        <w:t>капитального</w:t>
      </w:r>
      <w:r w:rsidR="001C52A9" w:rsidRPr="00ED4F51">
        <w:rPr>
          <w:b/>
          <w:sz w:val="28"/>
          <w:szCs w:val="28"/>
        </w:rPr>
        <w:t xml:space="preserve"> </w:t>
      </w:r>
      <w:r w:rsidRPr="00ED4F51">
        <w:rPr>
          <w:b/>
          <w:sz w:val="28"/>
          <w:szCs w:val="28"/>
        </w:rPr>
        <w:t xml:space="preserve">строительства </w:t>
      </w:r>
      <w:r w:rsidR="001C52A9" w:rsidRPr="00ED4F51">
        <w:rPr>
          <w:b/>
          <w:sz w:val="28"/>
          <w:szCs w:val="28"/>
        </w:rPr>
        <w:t xml:space="preserve">муниципальной собственности, не </w:t>
      </w:r>
      <w:r w:rsidRPr="00ED4F51">
        <w:rPr>
          <w:b/>
          <w:sz w:val="28"/>
          <w:szCs w:val="28"/>
        </w:rPr>
        <w:t>включенных</w:t>
      </w:r>
      <w:r w:rsidR="001C52A9" w:rsidRPr="00ED4F51">
        <w:rPr>
          <w:b/>
          <w:sz w:val="28"/>
          <w:szCs w:val="28"/>
        </w:rPr>
        <w:t xml:space="preserve"> </w:t>
      </w:r>
      <w:r w:rsidRPr="00ED4F51">
        <w:rPr>
          <w:b/>
          <w:sz w:val="28"/>
          <w:szCs w:val="28"/>
        </w:rPr>
        <w:t>в</w:t>
      </w:r>
      <w:r w:rsidR="006766EC" w:rsidRPr="00ED4F51">
        <w:rPr>
          <w:b/>
          <w:sz w:val="28"/>
          <w:szCs w:val="28"/>
        </w:rPr>
        <w:t xml:space="preserve"> федеральные целевые программы, бюджетные инвестиции</w:t>
      </w:r>
      <w:r w:rsidR="001C52A9" w:rsidRPr="00ED4F51">
        <w:rPr>
          <w:b/>
          <w:sz w:val="28"/>
          <w:szCs w:val="28"/>
        </w:rPr>
        <w:t xml:space="preserve"> </w:t>
      </w:r>
      <w:r w:rsidR="006766EC" w:rsidRPr="00ED4F51">
        <w:rPr>
          <w:b/>
          <w:sz w:val="28"/>
          <w:szCs w:val="28"/>
        </w:rPr>
        <w:t xml:space="preserve">в которые осуществляются </w:t>
      </w:r>
      <w:r w:rsidR="00BB3BFF" w:rsidRPr="00ED4F51">
        <w:rPr>
          <w:b/>
          <w:sz w:val="28"/>
          <w:szCs w:val="28"/>
        </w:rPr>
        <w:br/>
      </w:r>
      <w:r w:rsidR="006766EC" w:rsidRPr="00ED4F51">
        <w:rPr>
          <w:b/>
          <w:sz w:val="28"/>
          <w:szCs w:val="28"/>
        </w:rPr>
        <w:t>из местных бюджетов</w:t>
      </w:r>
      <w:r w:rsidR="00BB3BFF" w:rsidRPr="00ED4F51">
        <w:rPr>
          <w:b/>
          <w:sz w:val="28"/>
          <w:szCs w:val="28"/>
        </w:rPr>
        <w:t xml:space="preserve">, и </w:t>
      </w:r>
      <w:proofErr w:type="gramStart"/>
      <w:r w:rsidR="00BB3BFF" w:rsidRPr="00ED4F51">
        <w:rPr>
          <w:b/>
          <w:sz w:val="28"/>
          <w:szCs w:val="28"/>
        </w:rPr>
        <w:t>признании</w:t>
      </w:r>
      <w:proofErr w:type="gramEnd"/>
      <w:r w:rsidR="00BB3BFF" w:rsidRPr="00ED4F51">
        <w:rPr>
          <w:b/>
          <w:sz w:val="28"/>
          <w:szCs w:val="28"/>
        </w:rPr>
        <w:t xml:space="preserve"> утратившими силу </w:t>
      </w:r>
      <w:r w:rsidR="009E61D0">
        <w:rPr>
          <w:b/>
          <w:sz w:val="28"/>
          <w:szCs w:val="28"/>
        </w:rPr>
        <w:t>постановления</w:t>
      </w:r>
      <w:r w:rsidR="00BB3BFF" w:rsidRPr="00ED4F51">
        <w:rPr>
          <w:b/>
          <w:sz w:val="28"/>
          <w:szCs w:val="28"/>
        </w:rPr>
        <w:t xml:space="preserve"> Правительства Российской Федерации</w:t>
      </w:r>
      <w:r w:rsidR="009E61D0">
        <w:rPr>
          <w:b/>
          <w:sz w:val="28"/>
          <w:szCs w:val="28"/>
        </w:rPr>
        <w:t xml:space="preserve"> от 12 августа 2013 г. № 686</w:t>
      </w:r>
    </w:p>
    <w:p w:rsidR="00BB6E65" w:rsidRPr="00ED4F51" w:rsidRDefault="00BB6E65" w:rsidP="00E82B5F">
      <w:pPr>
        <w:autoSpaceDE w:val="0"/>
        <w:autoSpaceDN w:val="0"/>
        <w:adjustRightInd w:val="0"/>
        <w:ind w:firstLine="709"/>
        <w:jc w:val="both"/>
        <w:rPr>
          <w:sz w:val="28"/>
          <w:szCs w:val="28"/>
        </w:rPr>
      </w:pPr>
    </w:p>
    <w:p w:rsidR="004D3D88" w:rsidRPr="00F832F4" w:rsidRDefault="004D3D88" w:rsidP="00E82B5F">
      <w:pPr>
        <w:autoSpaceDE w:val="0"/>
        <w:autoSpaceDN w:val="0"/>
        <w:adjustRightInd w:val="0"/>
        <w:ind w:firstLine="709"/>
        <w:jc w:val="both"/>
        <w:rPr>
          <w:sz w:val="28"/>
          <w:szCs w:val="28"/>
        </w:rPr>
      </w:pPr>
    </w:p>
    <w:p w:rsidR="00A0139A" w:rsidRPr="00ED4F51" w:rsidRDefault="00A0139A" w:rsidP="00E82B5F">
      <w:pPr>
        <w:autoSpaceDE w:val="0"/>
        <w:autoSpaceDN w:val="0"/>
        <w:adjustRightInd w:val="0"/>
        <w:ind w:firstLine="709"/>
        <w:jc w:val="both"/>
        <w:rPr>
          <w:sz w:val="28"/>
          <w:szCs w:val="28"/>
        </w:rPr>
      </w:pPr>
      <w:r w:rsidRPr="00ED4F51">
        <w:rPr>
          <w:sz w:val="28"/>
          <w:szCs w:val="28"/>
        </w:rPr>
        <w:t xml:space="preserve">Правительство Российской Федерации </w:t>
      </w:r>
      <w:r w:rsidRPr="00ED4F51">
        <w:rPr>
          <w:b/>
          <w:sz w:val="28"/>
          <w:szCs w:val="28"/>
        </w:rPr>
        <w:t>п</w:t>
      </w:r>
      <w:r w:rsidR="00B804E9" w:rsidRPr="00ED4F51">
        <w:rPr>
          <w:b/>
          <w:sz w:val="28"/>
          <w:szCs w:val="28"/>
        </w:rPr>
        <w:t xml:space="preserve"> </w:t>
      </w:r>
      <w:r w:rsidRPr="00ED4F51">
        <w:rPr>
          <w:b/>
          <w:sz w:val="28"/>
          <w:szCs w:val="28"/>
        </w:rPr>
        <w:t>о</w:t>
      </w:r>
      <w:r w:rsidR="00B804E9" w:rsidRPr="00ED4F51">
        <w:rPr>
          <w:b/>
          <w:sz w:val="28"/>
          <w:szCs w:val="28"/>
        </w:rPr>
        <w:t xml:space="preserve"> </w:t>
      </w:r>
      <w:r w:rsidRPr="00ED4F51">
        <w:rPr>
          <w:b/>
          <w:sz w:val="28"/>
          <w:szCs w:val="28"/>
        </w:rPr>
        <w:t>с</w:t>
      </w:r>
      <w:r w:rsidR="00B804E9" w:rsidRPr="00ED4F51">
        <w:rPr>
          <w:b/>
          <w:sz w:val="28"/>
          <w:szCs w:val="28"/>
        </w:rPr>
        <w:t xml:space="preserve"> </w:t>
      </w:r>
      <w:r w:rsidRPr="00ED4F51">
        <w:rPr>
          <w:b/>
          <w:sz w:val="28"/>
          <w:szCs w:val="28"/>
        </w:rPr>
        <w:t>т</w:t>
      </w:r>
      <w:r w:rsidR="00B804E9" w:rsidRPr="00ED4F51">
        <w:rPr>
          <w:b/>
          <w:sz w:val="28"/>
          <w:szCs w:val="28"/>
        </w:rPr>
        <w:t xml:space="preserve"> </w:t>
      </w:r>
      <w:r w:rsidRPr="00ED4F51">
        <w:rPr>
          <w:b/>
          <w:sz w:val="28"/>
          <w:szCs w:val="28"/>
        </w:rPr>
        <w:t>а</w:t>
      </w:r>
      <w:r w:rsidR="00B804E9" w:rsidRPr="00ED4F51">
        <w:rPr>
          <w:b/>
          <w:sz w:val="28"/>
          <w:szCs w:val="28"/>
        </w:rPr>
        <w:t xml:space="preserve"> </w:t>
      </w:r>
      <w:r w:rsidRPr="00ED4F51">
        <w:rPr>
          <w:b/>
          <w:sz w:val="28"/>
          <w:szCs w:val="28"/>
        </w:rPr>
        <w:t>н</w:t>
      </w:r>
      <w:r w:rsidR="00B804E9" w:rsidRPr="00ED4F51">
        <w:rPr>
          <w:b/>
          <w:sz w:val="28"/>
          <w:szCs w:val="28"/>
        </w:rPr>
        <w:t xml:space="preserve"> </w:t>
      </w:r>
      <w:r w:rsidRPr="00ED4F51">
        <w:rPr>
          <w:b/>
          <w:sz w:val="28"/>
          <w:szCs w:val="28"/>
        </w:rPr>
        <w:t>о</w:t>
      </w:r>
      <w:r w:rsidR="00B804E9" w:rsidRPr="00ED4F51">
        <w:rPr>
          <w:b/>
          <w:sz w:val="28"/>
          <w:szCs w:val="28"/>
        </w:rPr>
        <w:t xml:space="preserve"> </w:t>
      </w:r>
      <w:r w:rsidRPr="00ED4F51">
        <w:rPr>
          <w:b/>
          <w:sz w:val="28"/>
          <w:szCs w:val="28"/>
        </w:rPr>
        <w:t>в</w:t>
      </w:r>
      <w:r w:rsidR="00B804E9" w:rsidRPr="00ED4F51">
        <w:rPr>
          <w:b/>
          <w:sz w:val="28"/>
          <w:szCs w:val="28"/>
        </w:rPr>
        <w:t xml:space="preserve"> </w:t>
      </w:r>
      <w:r w:rsidRPr="00ED4F51">
        <w:rPr>
          <w:b/>
          <w:sz w:val="28"/>
          <w:szCs w:val="28"/>
        </w:rPr>
        <w:t>л</w:t>
      </w:r>
      <w:r w:rsidR="00B804E9" w:rsidRPr="00ED4F51">
        <w:rPr>
          <w:b/>
          <w:sz w:val="28"/>
          <w:szCs w:val="28"/>
        </w:rPr>
        <w:t xml:space="preserve"> </w:t>
      </w:r>
      <w:r w:rsidRPr="00ED4F51">
        <w:rPr>
          <w:b/>
          <w:sz w:val="28"/>
          <w:szCs w:val="28"/>
        </w:rPr>
        <w:t>я</w:t>
      </w:r>
      <w:r w:rsidR="00B804E9" w:rsidRPr="00ED4F51">
        <w:rPr>
          <w:b/>
          <w:sz w:val="28"/>
          <w:szCs w:val="28"/>
        </w:rPr>
        <w:t xml:space="preserve"> </w:t>
      </w:r>
      <w:r w:rsidRPr="00ED4F51">
        <w:rPr>
          <w:b/>
          <w:sz w:val="28"/>
          <w:szCs w:val="28"/>
        </w:rPr>
        <w:t>е</w:t>
      </w:r>
      <w:r w:rsidR="00B804E9" w:rsidRPr="00ED4F51">
        <w:rPr>
          <w:b/>
          <w:sz w:val="28"/>
          <w:szCs w:val="28"/>
        </w:rPr>
        <w:t xml:space="preserve"> </w:t>
      </w:r>
      <w:r w:rsidRPr="00ED4F51">
        <w:rPr>
          <w:b/>
          <w:sz w:val="28"/>
          <w:szCs w:val="28"/>
        </w:rPr>
        <w:t>т</w:t>
      </w:r>
      <w:r w:rsidR="00B804E9" w:rsidRPr="00ED4F51">
        <w:rPr>
          <w:b/>
          <w:sz w:val="28"/>
          <w:szCs w:val="28"/>
        </w:rPr>
        <w:t xml:space="preserve"> </w:t>
      </w:r>
      <w:r w:rsidRPr="00ED4F51">
        <w:rPr>
          <w:b/>
          <w:sz w:val="28"/>
          <w:szCs w:val="28"/>
        </w:rPr>
        <w:t>:</w:t>
      </w:r>
    </w:p>
    <w:p w:rsidR="00984E8F" w:rsidRPr="00ED4F51" w:rsidRDefault="004D3D88" w:rsidP="000F721C">
      <w:pPr>
        <w:autoSpaceDE w:val="0"/>
        <w:autoSpaceDN w:val="0"/>
        <w:adjustRightInd w:val="0"/>
        <w:ind w:firstLine="708"/>
        <w:jc w:val="both"/>
        <w:rPr>
          <w:sz w:val="28"/>
          <w:szCs w:val="28"/>
        </w:rPr>
      </w:pPr>
      <w:r w:rsidRPr="004D3D88">
        <w:rPr>
          <w:sz w:val="28"/>
          <w:szCs w:val="28"/>
        </w:rPr>
        <w:t>1</w:t>
      </w:r>
      <w:r w:rsidR="00EF3F63">
        <w:rPr>
          <w:sz w:val="28"/>
          <w:szCs w:val="28"/>
        </w:rPr>
        <w:t>.  </w:t>
      </w:r>
      <w:proofErr w:type="gramStart"/>
      <w:r w:rsidR="009E61D0">
        <w:rPr>
          <w:sz w:val="28"/>
          <w:szCs w:val="28"/>
        </w:rPr>
        <w:t>В соответствии со статьей 132 Бюджетного кодекса у</w:t>
      </w:r>
      <w:r w:rsidR="00984E8F" w:rsidRPr="00ED4F51">
        <w:rPr>
          <w:sz w:val="28"/>
          <w:szCs w:val="28"/>
        </w:rPr>
        <w:t>т</w:t>
      </w:r>
      <w:r w:rsidR="001C6F75">
        <w:rPr>
          <w:sz w:val="28"/>
          <w:szCs w:val="28"/>
        </w:rPr>
        <w:t>в</w:t>
      </w:r>
      <w:r w:rsidR="00984E8F" w:rsidRPr="00ED4F51">
        <w:rPr>
          <w:sz w:val="28"/>
          <w:szCs w:val="28"/>
        </w:rPr>
        <w:t>ердить прилагаемые</w:t>
      </w:r>
      <w:r w:rsidR="004F54A1" w:rsidRPr="00ED4F51">
        <w:rPr>
          <w:sz w:val="28"/>
          <w:szCs w:val="28"/>
        </w:rPr>
        <w:t xml:space="preserve"> П</w:t>
      </w:r>
      <w:r w:rsidR="00984E8F" w:rsidRPr="00ED4F51">
        <w:rPr>
          <w:sz w:val="28"/>
          <w:szCs w:val="28"/>
        </w:rPr>
        <w:t>равила предоставления субсидий из федерального бюджета, главным распорядителем в отношении которых является Министерство строительства и жилищно-коммунального хозяйства</w:t>
      </w:r>
      <w:r w:rsidR="00D87E6F" w:rsidRPr="00ED4F51">
        <w:rPr>
          <w:sz w:val="28"/>
          <w:szCs w:val="28"/>
        </w:rPr>
        <w:t xml:space="preserve"> Российской Федерации</w:t>
      </w:r>
      <w:r w:rsidR="00984E8F" w:rsidRPr="00ED4F51">
        <w:rPr>
          <w:sz w:val="28"/>
          <w:szCs w:val="28"/>
        </w:rPr>
        <w:t>, бюджетам субъектов Российской Федерации на софинансирование объектов капитального строительства государственной собственности субъектов Российской Федерации</w:t>
      </w:r>
      <w:r w:rsidR="00D87E6F" w:rsidRPr="00ED4F51">
        <w:rPr>
          <w:sz w:val="28"/>
          <w:szCs w:val="28"/>
        </w:rPr>
        <w:t xml:space="preserve">, </w:t>
      </w:r>
      <w:r w:rsidR="00645DAC" w:rsidRPr="00ED4F51">
        <w:rPr>
          <w:sz w:val="28"/>
          <w:szCs w:val="28"/>
        </w:rPr>
        <w:t>не включенных в федеральные целевые программы, бюдже</w:t>
      </w:r>
      <w:r w:rsidR="00D87E6F" w:rsidRPr="00ED4F51">
        <w:rPr>
          <w:sz w:val="28"/>
          <w:szCs w:val="28"/>
        </w:rPr>
        <w:t xml:space="preserve">тные инвестиции </w:t>
      </w:r>
      <w:r w:rsidR="00645DAC" w:rsidRPr="00ED4F51">
        <w:rPr>
          <w:sz w:val="28"/>
          <w:szCs w:val="28"/>
        </w:rPr>
        <w:t>в которые осуществляются из бюджетов с</w:t>
      </w:r>
      <w:r w:rsidR="00D87E6F" w:rsidRPr="00ED4F51">
        <w:rPr>
          <w:sz w:val="28"/>
          <w:szCs w:val="28"/>
        </w:rPr>
        <w:t xml:space="preserve">убъектов Российской Федерации, </w:t>
      </w:r>
      <w:r w:rsidR="00645DAC" w:rsidRPr="00ED4F51">
        <w:rPr>
          <w:sz w:val="28"/>
          <w:szCs w:val="28"/>
        </w:rPr>
        <w:t>и (или</w:t>
      </w:r>
      <w:proofErr w:type="gramEnd"/>
      <w:r w:rsidR="00645DAC" w:rsidRPr="00ED4F51">
        <w:rPr>
          <w:sz w:val="28"/>
          <w:szCs w:val="28"/>
        </w:rPr>
        <w:t xml:space="preserve">) на предоставление соответствующих субсидий из бюджетов субъектов Российской Федерации на софинансирование объектов капитального строительства муниципальной собственности, не включенных </w:t>
      </w:r>
      <w:r w:rsidR="009E61D0">
        <w:rPr>
          <w:sz w:val="28"/>
          <w:szCs w:val="28"/>
        </w:rPr>
        <w:br/>
      </w:r>
      <w:r w:rsidR="00645DAC" w:rsidRPr="00ED4F51">
        <w:rPr>
          <w:sz w:val="28"/>
          <w:szCs w:val="28"/>
        </w:rPr>
        <w:lastRenderedPageBreak/>
        <w:t>в федеральные целевые программы, бюджетные инвестиции в которые осущ</w:t>
      </w:r>
      <w:r w:rsidR="004F54A1" w:rsidRPr="00ED4F51">
        <w:rPr>
          <w:sz w:val="28"/>
          <w:szCs w:val="28"/>
        </w:rPr>
        <w:t>ес</w:t>
      </w:r>
      <w:r w:rsidR="009E61D0">
        <w:rPr>
          <w:sz w:val="28"/>
          <w:szCs w:val="28"/>
        </w:rPr>
        <w:t xml:space="preserve">твляются </w:t>
      </w:r>
      <w:r w:rsidR="004F54A1" w:rsidRPr="00ED4F51">
        <w:rPr>
          <w:sz w:val="28"/>
          <w:szCs w:val="28"/>
        </w:rPr>
        <w:t>из местных бюджетов.</w:t>
      </w:r>
    </w:p>
    <w:p w:rsidR="004D3D88" w:rsidRPr="00ED4F51" w:rsidRDefault="004D3D88" w:rsidP="004D3D88">
      <w:pPr>
        <w:autoSpaceDE w:val="0"/>
        <w:autoSpaceDN w:val="0"/>
        <w:adjustRightInd w:val="0"/>
        <w:ind w:firstLine="708"/>
        <w:jc w:val="both"/>
        <w:rPr>
          <w:sz w:val="28"/>
          <w:szCs w:val="28"/>
        </w:rPr>
      </w:pPr>
      <w:r w:rsidRPr="004D3D88">
        <w:rPr>
          <w:sz w:val="28"/>
          <w:szCs w:val="28"/>
        </w:rPr>
        <w:t>2</w:t>
      </w:r>
      <w:r w:rsidRPr="00ED4F51">
        <w:rPr>
          <w:sz w:val="28"/>
          <w:szCs w:val="28"/>
        </w:rPr>
        <w:t xml:space="preserve">. Признать утратившим силу постановление Правительства Российской Федерации от 12 августа 2013 г. № 686 «О предоставлении субсидий </w:t>
      </w:r>
      <w:r w:rsidRPr="00ED4F51">
        <w:rPr>
          <w:sz w:val="28"/>
          <w:szCs w:val="28"/>
        </w:rPr>
        <w:br/>
        <w:t xml:space="preserve">из федерального бюджета, главным распорядителем в отношении которых является Федеральное агентство по строительству и жилищно-коммунальному хозяйству, бюджетам субъектов Российской Федерации на софинансирование объектов капитального строительства государственной собственности субъектов Российской Федерации, не включенных в федеральные целевые программы, бюджетные инвестиции в которые осуществляются из бюджетов субъектов Российской Федерации, и (или) на предоставление соответствующих субсидий из бюджетов субъектов Российской Федерации на софинансирование объектов капитального строительства муниципальной собственности, </w:t>
      </w:r>
      <w:r w:rsidRPr="00ED4F51">
        <w:rPr>
          <w:sz w:val="28"/>
          <w:szCs w:val="28"/>
        </w:rPr>
        <w:br/>
        <w:t xml:space="preserve">не включенных в федеральные целевые программы, бюджетные инвестиции </w:t>
      </w:r>
      <w:r w:rsidRPr="00ED4F51">
        <w:rPr>
          <w:sz w:val="28"/>
          <w:szCs w:val="28"/>
        </w:rPr>
        <w:br/>
        <w:t>в которые осуществляются из местных бюджетов, и признании утратившими силу некоторых актов Правительства Российской Федерации» (Собрание законодательства Российской Федерации, 2013, № 33, ст. 4387).</w:t>
      </w:r>
    </w:p>
    <w:p w:rsidR="00984E8F" w:rsidRPr="00ED4F51" w:rsidRDefault="00984E8F" w:rsidP="000F721C">
      <w:pPr>
        <w:autoSpaceDE w:val="0"/>
        <w:autoSpaceDN w:val="0"/>
        <w:adjustRightInd w:val="0"/>
        <w:ind w:firstLine="708"/>
        <w:jc w:val="both"/>
        <w:rPr>
          <w:sz w:val="28"/>
          <w:szCs w:val="28"/>
        </w:rPr>
      </w:pPr>
    </w:p>
    <w:p w:rsidR="00E82B5F" w:rsidRPr="00ED4F51" w:rsidRDefault="00E82B5F" w:rsidP="004C2BA5">
      <w:pPr>
        <w:jc w:val="center"/>
        <w:rPr>
          <w:sz w:val="28"/>
          <w:szCs w:val="28"/>
        </w:rPr>
      </w:pPr>
    </w:p>
    <w:p w:rsidR="00393A01" w:rsidRPr="00ED4F51" w:rsidRDefault="00393A01" w:rsidP="004C2BA5">
      <w:pPr>
        <w:jc w:val="center"/>
        <w:rPr>
          <w:sz w:val="28"/>
          <w:szCs w:val="28"/>
        </w:rPr>
      </w:pPr>
    </w:p>
    <w:tbl>
      <w:tblPr>
        <w:tblW w:w="0" w:type="auto"/>
        <w:tblLook w:val="04A0"/>
      </w:tblPr>
      <w:tblGrid>
        <w:gridCol w:w="3708"/>
        <w:gridCol w:w="6146"/>
      </w:tblGrid>
      <w:tr w:rsidR="00B83EDB" w:rsidRPr="00ED4F51" w:rsidTr="00625B75">
        <w:tc>
          <w:tcPr>
            <w:tcW w:w="3708" w:type="dxa"/>
          </w:tcPr>
          <w:p w:rsidR="00B83EDB" w:rsidRPr="00ED4F51" w:rsidRDefault="00B83EDB" w:rsidP="00625B75">
            <w:pPr>
              <w:jc w:val="center"/>
              <w:rPr>
                <w:sz w:val="28"/>
                <w:szCs w:val="28"/>
              </w:rPr>
            </w:pPr>
            <w:r w:rsidRPr="00ED4F51">
              <w:rPr>
                <w:sz w:val="28"/>
                <w:szCs w:val="28"/>
              </w:rPr>
              <w:t>Председатель Правительства Российской Федерации</w:t>
            </w:r>
          </w:p>
        </w:tc>
        <w:tc>
          <w:tcPr>
            <w:tcW w:w="6146" w:type="dxa"/>
          </w:tcPr>
          <w:p w:rsidR="00B83EDB" w:rsidRPr="00ED4F51" w:rsidRDefault="00B83EDB" w:rsidP="00AE111E">
            <w:pPr>
              <w:jc w:val="right"/>
              <w:rPr>
                <w:sz w:val="28"/>
                <w:szCs w:val="28"/>
              </w:rPr>
            </w:pPr>
          </w:p>
          <w:p w:rsidR="00B83EDB" w:rsidRPr="00ED4F51" w:rsidRDefault="00BD09E1" w:rsidP="00BD09E1">
            <w:pPr>
              <w:jc w:val="right"/>
              <w:rPr>
                <w:sz w:val="28"/>
                <w:szCs w:val="28"/>
              </w:rPr>
            </w:pPr>
            <w:r w:rsidRPr="00ED4F51">
              <w:rPr>
                <w:sz w:val="28"/>
                <w:szCs w:val="28"/>
              </w:rPr>
              <w:t>Д</w:t>
            </w:r>
            <w:r w:rsidR="00B83EDB" w:rsidRPr="00ED4F51">
              <w:rPr>
                <w:sz w:val="28"/>
                <w:szCs w:val="28"/>
              </w:rPr>
              <w:t xml:space="preserve">. </w:t>
            </w:r>
            <w:r w:rsidRPr="00ED4F51">
              <w:rPr>
                <w:sz w:val="28"/>
                <w:szCs w:val="28"/>
              </w:rPr>
              <w:t>Медведев</w:t>
            </w:r>
          </w:p>
        </w:tc>
      </w:tr>
    </w:tbl>
    <w:p w:rsidR="00BB6E65" w:rsidRPr="00ED4F51" w:rsidRDefault="00BB6E65" w:rsidP="00286DF8">
      <w:pPr>
        <w:jc w:val="center"/>
        <w:rPr>
          <w:sz w:val="28"/>
          <w:szCs w:val="28"/>
        </w:rPr>
      </w:pPr>
    </w:p>
    <w:p w:rsidR="00D116AC" w:rsidRDefault="00D116AC" w:rsidP="00BB6E65">
      <w:pPr>
        <w:jc w:val="right"/>
        <w:rPr>
          <w:sz w:val="28"/>
          <w:szCs w:val="28"/>
        </w:rPr>
        <w:sectPr w:rsidR="00D116AC" w:rsidSect="00D56BB5">
          <w:headerReference w:type="even" r:id="rId8"/>
          <w:headerReference w:type="default" r:id="rId9"/>
          <w:pgSz w:w="11906" w:h="16838"/>
          <w:pgMar w:top="1134" w:right="1134" w:bottom="851" w:left="1134" w:header="709" w:footer="709" w:gutter="0"/>
          <w:cols w:space="708"/>
          <w:titlePg/>
          <w:docGrid w:linePitch="360"/>
        </w:sectPr>
      </w:pPr>
    </w:p>
    <w:p w:rsidR="00421CDF" w:rsidRPr="00ED4F51" w:rsidRDefault="00421CDF" w:rsidP="00BB6E65">
      <w:pPr>
        <w:jc w:val="right"/>
        <w:rPr>
          <w:sz w:val="28"/>
          <w:szCs w:val="28"/>
        </w:rPr>
      </w:pPr>
    </w:p>
    <w:p w:rsidR="00421CDF" w:rsidRPr="00ED4F51" w:rsidRDefault="00421CDF" w:rsidP="00421CDF">
      <w:pPr>
        <w:spacing w:line="360" w:lineRule="atLeast"/>
        <w:ind w:left="4990"/>
        <w:jc w:val="center"/>
        <w:rPr>
          <w:sz w:val="28"/>
        </w:rPr>
      </w:pPr>
      <w:r w:rsidRPr="00ED4F51">
        <w:rPr>
          <w:sz w:val="28"/>
        </w:rPr>
        <w:t>УТВЕРЖДЕНЫ</w:t>
      </w:r>
    </w:p>
    <w:p w:rsidR="00421CDF" w:rsidRPr="00ED4F51" w:rsidRDefault="00421CDF" w:rsidP="00421CDF">
      <w:pPr>
        <w:spacing w:line="360" w:lineRule="atLeast"/>
        <w:ind w:left="4990"/>
        <w:jc w:val="center"/>
        <w:rPr>
          <w:sz w:val="28"/>
        </w:rPr>
      </w:pPr>
      <w:r w:rsidRPr="00ED4F51">
        <w:rPr>
          <w:sz w:val="28"/>
        </w:rPr>
        <w:t>постановлением Правительства</w:t>
      </w:r>
    </w:p>
    <w:p w:rsidR="00421CDF" w:rsidRDefault="00421CDF" w:rsidP="00421CDF">
      <w:pPr>
        <w:spacing w:line="240" w:lineRule="atLeast"/>
        <w:ind w:left="4990"/>
        <w:jc w:val="center"/>
        <w:rPr>
          <w:sz w:val="28"/>
        </w:rPr>
      </w:pPr>
      <w:r w:rsidRPr="00ED4F51">
        <w:rPr>
          <w:sz w:val="28"/>
        </w:rPr>
        <w:t>Российской Федерации</w:t>
      </w:r>
    </w:p>
    <w:p w:rsidR="00252BDD" w:rsidRPr="00ED4F51" w:rsidRDefault="00252BDD" w:rsidP="00421CDF">
      <w:pPr>
        <w:spacing w:line="240" w:lineRule="atLeast"/>
        <w:ind w:left="4990"/>
        <w:jc w:val="center"/>
        <w:rPr>
          <w:sz w:val="28"/>
        </w:rPr>
      </w:pPr>
    </w:p>
    <w:p w:rsidR="00421CDF" w:rsidRPr="00ED4F51" w:rsidRDefault="00421CDF" w:rsidP="00421CDF">
      <w:pPr>
        <w:spacing w:line="240" w:lineRule="atLeast"/>
        <w:ind w:left="4990"/>
        <w:rPr>
          <w:sz w:val="28"/>
        </w:rPr>
      </w:pPr>
      <w:r w:rsidRPr="00ED4F51">
        <w:rPr>
          <w:sz w:val="28"/>
        </w:rPr>
        <w:t>от                        201</w:t>
      </w:r>
      <w:r w:rsidR="004F54A1" w:rsidRPr="00ED4F51">
        <w:rPr>
          <w:sz w:val="28"/>
        </w:rPr>
        <w:t>4</w:t>
      </w:r>
      <w:r w:rsidRPr="00ED4F51">
        <w:rPr>
          <w:sz w:val="28"/>
        </w:rPr>
        <w:t xml:space="preserve"> г. №</w:t>
      </w:r>
      <w:r w:rsidRPr="00ED4F51">
        <w:rPr>
          <w:sz w:val="28"/>
        </w:rPr>
        <w:tab/>
      </w:r>
    </w:p>
    <w:p w:rsidR="00421CDF" w:rsidRPr="00ED4F51" w:rsidRDefault="00421CDF" w:rsidP="00421CDF">
      <w:pPr>
        <w:spacing w:line="240" w:lineRule="exact"/>
        <w:jc w:val="both"/>
        <w:rPr>
          <w:sz w:val="28"/>
        </w:rPr>
      </w:pPr>
    </w:p>
    <w:p w:rsidR="00421CDF" w:rsidRPr="00ED4F51" w:rsidRDefault="00421CDF" w:rsidP="00421CDF">
      <w:pPr>
        <w:spacing w:line="240" w:lineRule="exact"/>
        <w:jc w:val="both"/>
        <w:rPr>
          <w:sz w:val="28"/>
        </w:rPr>
      </w:pPr>
    </w:p>
    <w:p w:rsidR="00421CDF" w:rsidRPr="00ED4F51" w:rsidRDefault="00421CDF" w:rsidP="00421CDF">
      <w:pPr>
        <w:spacing w:line="240" w:lineRule="exact"/>
        <w:jc w:val="both"/>
        <w:rPr>
          <w:sz w:val="28"/>
        </w:rPr>
      </w:pPr>
    </w:p>
    <w:p w:rsidR="00421CDF" w:rsidRDefault="00421CDF" w:rsidP="00421CDF">
      <w:pPr>
        <w:spacing w:line="240" w:lineRule="exact"/>
        <w:jc w:val="both"/>
        <w:rPr>
          <w:sz w:val="28"/>
        </w:rPr>
      </w:pPr>
    </w:p>
    <w:p w:rsidR="00252BDD" w:rsidRPr="00ED4F51" w:rsidRDefault="00252BDD" w:rsidP="00421CDF">
      <w:pPr>
        <w:spacing w:line="240" w:lineRule="exact"/>
        <w:jc w:val="both"/>
        <w:rPr>
          <w:sz w:val="28"/>
        </w:rPr>
      </w:pPr>
    </w:p>
    <w:p w:rsidR="00421CDF" w:rsidRDefault="00421CDF" w:rsidP="00421CDF">
      <w:pPr>
        <w:spacing w:line="240" w:lineRule="exact"/>
        <w:jc w:val="both"/>
        <w:rPr>
          <w:sz w:val="28"/>
        </w:rPr>
      </w:pPr>
    </w:p>
    <w:p w:rsidR="00252BDD" w:rsidRPr="00ED4F51" w:rsidRDefault="00252BDD" w:rsidP="00421CDF">
      <w:pPr>
        <w:spacing w:line="240" w:lineRule="exact"/>
        <w:jc w:val="both"/>
        <w:rPr>
          <w:sz w:val="28"/>
        </w:rPr>
      </w:pPr>
    </w:p>
    <w:p w:rsidR="00421CDF" w:rsidRPr="00ED4F51" w:rsidRDefault="00421CDF" w:rsidP="00421CDF">
      <w:pPr>
        <w:spacing w:line="200" w:lineRule="exact"/>
        <w:jc w:val="both"/>
        <w:rPr>
          <w:sz w:val="28"/>
        </w:rPr>
      </w:pPr>
    </w:p>
    <w:p w:rsidR="00421CDF" w:rsidRDefault="00421CDF" w:rsidP="00421CDF">
      <w:pPr>
        <w:spacing w:line="360" w:lineRule="atLeast"/>
        <w:jc w:val="center"/>
        <w:rPr>
          <w:b/>
          <w:sz w:val="28"/>
        </w:rPr>
      </w:pPr>
      <w:r w:rsidRPr="00ED4F51">
        <w:rPr>
          <w:b/>
          <w:sz w:val="28"/>
        </w:rPr>
        <w:t>П Р А В И Л А</w:t>
      </w:r>
    </w:p>
    <w:p w:rsidR="00252BDD" w:rsidRPr="00ED4F51" w:rsidRDefault="00252BDD" w:rsidP="00421CDF">
      <w:pPr>
        <w:spacing w:line="360" w:lineRule="atLeast"/>
        <w:jc w:val="center"/>
        <w:rPr>
          <w:b/>
          <w:sz w:val="28"/>
        </w:rPr>
      </w:pPr>
    </w:p>
    <w:p w:rsidR="00421CDF" w:rsidRPr="00ED4F51" w:rsidRDefault="00421CDF" w:rsidP="00421CDF">
      <w:pPr>
        <w:spacing w:line="120" w:lineRule="exact"/>
        <w:jc w:val="center"/>
        <w:rPr>
          <w:b/>
          <w:sz w:val="28"/>
        </w:rPr>
      </w:pPr>
    </w:p>
    <w:p w:rsidR="00421CDF" w:rsidRPr="00ED4F51" w:rsidRDefault="00421CDF" w:rsidP="00421CDF">
      <w:pPr>
        <w:spacing w:line="240" w:lineRule="atLeast"/>
        <w:jc w:val="center"/>
        <w:rPr>
          <w:b/>
          <w:sz w:val="28"/>
        </w:rPr>
      </w:pPr>
      <w:r w:rsidRPr="00ED4F51">
        <w:rPr>
          <w:b/>
          <w:bCs/>
          <w:sz w:val="28"/>
        </w:rPr>
        <w:t xml:space="preserve">предоставления субсидий из федерального бюджета, главным распорядителем в отношении которых является </w:t>
      </w:r>
      <w:r w:rsidR="00D707E4" w:rsidRPr="00ED4F51">
        <w:rPr>
          <w:b/>
          <w:bCs/>
          <w:sz w:val="28"/>
        </w:rPr>
        <w:t>Министерство строительства и жилищно-коммунального хозяйства</w:t>
      </w:r>
      <w:r w:rsidR="00D87E6F" w:rsidRPr="00ED4F51">
        <w:rPr>
          <w:b/>
          <w:bCs/>
          <w:sz w:val="28"/>
        </w:rPr>
        <w:t xml:space="preserve"> </w:t>
      </w:r>
      <w:r w:rsidR="00D87E6F" w:rsidRPr="00ED4F51">
        <w:rPr>
          <w:b/>
          <w:sz w:val="28"/>
          <w:szCs w:val="28"/>
        </w:rPr>
        <w:t>Российской Федерации</w:t>
      </w:r>
      <w:r w:rsidRPr="00ED4F51">
        <w:rPr>
          <w:b/>
          <w:bCs/>
          <w:sz w:val="28"/>
        </w:rPr>
        <w:t xml:space="preserve">, бюджетам субъектов Российской Федерации </w:t>
      </w:r>
      <w:r w:rsidR="00D87E6F" w:rsidRPr="00ED4F51">
        <w:rPr>
          <w:b/>
          <w:bCs/>
          <w:sz w:val="28"/>
        </w:rPr>
        <w:br/>
      </w:r>
      <w:r w:rsidRPr="00ED4F51">
        <w:rPr>
          <w:b/>
          <w:bCs/>
          <w:sz w:val="28"/>
        </w:rPr>
        <w:t xml:space="preserve">на софинансирование объектов капитального строительства государственной собственности субъектов Российской Федерации, </w:t>
      </w:r>
      <w:r w:rsidR="00D87E6F" w:rsidRPr="00ED4F51">
        <w:rPr>
          <w:b/>
          <w:bCs/>
          <w:sz w:val="28"/>
        </w:rPr>
        <w:br/>
      </w:r>
      <w:r w:rsidRPr="00ED4F51">
        <w:rPr>
          <w:b/>
          <w:bCs/>
          <w:sz w:val="28"/>
        </w:rPr>
        <w:t xml:space="preserve">не включенных в федеральные целевые программы, бюджетные инвестиции в которые осуществляются из бюджетов субъектов Российской Федерации, и (или) на предоставление соответствующих субсидий </w:t>
      </w:r>
      <w:r w:rsidR="004F54A1" w:rsidRPr="00ED4F51">
        <w:rPr>
          <w:b/>
          <w:bCs/>
          <w:sz w:val="28"/>
        </w:rPr>
        <w:br/>
      </w:r>
      <w:r w:rsidRPr="00ED4F51">
        <w:rPr>
          <w:b/>
          <w:bCs/>
          <w:sz w:val="28"/>
        </w:rPr>
        <w:t xml:space="preserve">из бюджетов субъектов Российской Федерации на софинансирование объектов капитального строительства муниципальной собственности, не включенных в федеральные целевые программы, бюджетные инвестиции в которые осуществляются </w:t>
      </w:r>
      <w:r w:rsidRPr="00ED4F51">
        <w:rPr>
          <w:b/>
          <w:sz w:val="28"/>
        </w:rPr>
        <w:t>из местных бюджетов</w:t>
      </w:r>
    </w:p>
    <w:p w:rsidR="00421CDF" w:rsidRPr="00ED4F51" w:rsidRDefault="00421CDF" w:rsidP="00421CDF">
      <w:pPr>
        <w:spacing w:line="360" w:lineRule="atLeast"/>
        <w:ind w:firstLine="709"/>
        <w:jc w:val="both"/>
        <w:rPr>
          <w:sz w:val="28"/>
        </w:rPr>
      </w:pPr>
    </w:p>
    <w:p w:rsidR="00421CDF" w:rsidRDefault="00421CDF" w:rsidP="00421CDF">
      <w:pPr>
        <w:spacing w:line="360" w:lineRule="atLeast"/>
        <w:ind w:firstLine="709"/>
        <w:jc w:val="both"/>
        <w:rPr>
          <w:sz w:val="28"/>
        </w:rPr>
      </w:pPr>
    </w:p>
    <w:p w:rsidR="00421CDF" w:rsidRPr="00ED4F51" w:rsidRDefault="00421CDF" w:rsidP="00673A56">
      <w:pPr>
        <w:ind w:firstLine="709"/>
        <w:jc w:val="both"/>
        <w:rPr>
          <w:sz w:val="28"/>
        </w:rPr>
      </w:pPr>
      <w:r w:rsidRPr="00ED4F51">
        <w:rPr>
          <w:sz w:val="28"/>
        </w:rPr>
        <w:t xml:space="preserve">1. Настоящие Правила устанавливают порядок </w:t>
      </w:r>
      <w:r w:rsidR="0010530A" w:rsidRPr="00ED4F51">
        <w:rPr>
          <w:sz w:val="28"/>
        </w:rPr>
        <w:t xml:space="preserve">и условия </w:t>
      </w:r>
      <w:r w:rsidRPr="00ED4F51">
        <w:rPr>
          <w:sz w:val="28"/>
        </w:rPr>
        <w:t xml:space="preserve">предоставления субсидий из федерального бюджета, главным распорядителем в  отношении которых является </w:t>
      </w:r>
      <w:r w:rsidR="00D707E4" w:rsidRPr="00ED4F51">
        <w:rPr>
          <w:sz w:val="28"/>
        </w:rPr>
        <w:t>Министерство строительства и жилищно-коммунального хозяйства</w:t>
      </w:r>
      <w:r w:rsidR="00D87E6F" w:rsidRPr="00ED4F51">
        <w:rPr>
          <w:sz w:val="28"/>
        </w:rPr>
        <w:t xml:space="preserve"> </w:t>
      </w:r>
      <w:r w:rsidR="00D87E6F" w:rsidRPr="00ED4F51">
        <w:rPr>
          <w:sz w:val="28"/>
          <w:szCs w:val="28"/>
        </w:rPr>
        <w:t>Российской Федерации</w:t>
      </w:r>
      <w:r w:rsidRPr="00ED4F51">
        <w:rPr>
          <w:sz w:val="28"/>
        </w:rPr>
        <w:t xml:space="preserve">, бюджетам субъектов Российской Федерации </w:t>
      </w:r>
      <w:r w:rsidR="00D87E6F" w:rsidRPr="00ED4F51">
        <w:rPr>
          <w:sz w:val="28"/>
        </w:rPr>
        <w:br/>
      </w:r>
      <w:r w:rsidRPr="00ED4F51">
        <w:rPr>
          <w:sz w:val="28"/>
        </w:rPr>
        <w:t xml:space="preserve">на софинансирование объектов капитального строительства государственной собственности субъектов Российской Федерации и мероприятий (укрупненных инвестиционных проектов), не включенных в федеральные целевые программы, бюджетные инвестиции в которые осуществляются из бюджетов субъектов Российской Федерации, и (или) на предоставление соответствующих субсидий из бюджетов субъектов Российской Федерации на софинансирование объектов капитального строительства муниципальной собственности </w:t>
      </w:r>
      <w:r w:rsidR="00D87E6F" w:rsidRPr="00ED4F51">
        <w:rPr>
          <w:sz w:val="28"/>
        </w:rPr>
        <w:br/>
      </w:r>
      <w:r w:rsidRPr="00ED4F51">
        <w:rPr>
          <w:sz w:val="28"/>
        </w:rPr>
        <w:t xml:space="preserve">и мероприятий (укрупненных инвестиционных проектов), не включенных </w:t>
      </w:r>
      <w:r w:rsidR="00D87E6F" w:rsidRPr="00ED4F51">
        <w:rPr>
          <w:sz w:val="28"/>
        </w:rPr>
        <w:br/>
      </w:r>
      <w:r w:rsidRPr="00ED4F51">
        <w:rPr>
          <w:sz w:val="28"/>
        </w:rPr>
        <w:t>в федеральные целевые программы, бюджетные инвестиции в которые осуществляют</w:t>
      </w:r>
      <w:r w:rsidR="00D87E6F" w:rsidRPr="00ED4F51">
        <w:rPr>
          <w:sz w:val="28"/>
        </w:rPr>
        <w:t xml:space="preserve">ся </w:t>
      </w:r>
      <w:r w:rsidRPr="00ED4F51">
        <w:rPr>
          <w:sz w:val="28"/>
        </w:rPr>
        <w:t>из местных бюджетов (далее </w:t>
      </w:r>
      <w:r w:rsidR="0010530A" w:rsidRPr="00ED4F51">
        <w:rPr>
          <w:sz w:val="28"/>
        </w:rPr>
        <w:t>соответственно – объекты капитального строительства,</w:t>
      </w:r>
      <w:r w:rsidRPr="00ED4F51">
        <w:rPr>
          <w:sz w:val="28"/>
        </w:rPr>
        <w:t> субсидии).</w:t>
      </w:r>
    </w:p>
    <w:p w:rsidR="004D3D88" w:rsidRDefault="00421CDF" w:rsidP="00673A56">
      <w:pPr>
        <w:ind w:firstLine="709"/>
        <w:jc w:val="both"/>
        <w:rPr>
          <w:sz w:val="28"/>
        </w:rPr>
      </w:pPr>
      <w:r w:rsidRPr="00ED4F51">
        <w:rPr>
          <w:sz w:val="28"/>
        </w:rPr>
        <w:lastRenderedPageBreak/>
        <w:t xml:space="preserve">2. Субсидии предоставляются в пределах объемов бюджетных ассигнований, предусмотренных в федеральном законе о федеральном бюджете на </w:t>
      </w:r>
      <w:r w:rsidR="00A93AA4">
        <w:rPr>
          <w:sz w:val="28"/>
        </w:rPr>
        <w:t>текущий</w:t>
      </w:r>
      <w:r w:rsidRPr="00ED4F51">
        <w:rPr>
          <w:sz w:val="28"/>
        </w:rPr>
        <w:t xml:space="preserve"> финансовый год и плановый период, и лимитов бюджетных обязательств, утвержденных </w:t>
      </w:r>
      <w:r w:rsidR="00D707E4" w:rsidRPr="00ED4F51">
        <w:rPr>
          <w:sz w:val="28"/>
        </w:rPr>
        <w:t xml:space="preserve">Министерству </w:t>
      </w:r>
      <w:r w:rsidRPr="00ED4F51">
        <w:rPr>
          <w:sz w:val="28"/>
        </w:rPr>
        <w:t>строительств</w:t>
      </w:r>
      <w:r w:rsidR="00D707E4" w:rsidRPr="00ED4F51">
        <w:rPr>
          <w:sz w:val="28"/>
        </w:rPr>
        <w:t>а</w:t>
      </w:r>
      <w:r w:rsidRPr="00ED4F51">
        <w:rPr>
          <w:sz w:val="28"/>
        </w:rPr>
        <w:t xml:space="preserve"> и жилищно-коммунально</w:t>
      </w:r>
      <w:r w:rsidR="00D707E4" w:rsidRPr="00ED4F51">
        <w:rPr>
          <w:sz w:val="28"/>
        </w:rPr>
        <w:t>го</w:t>
      </w:r>
      <w:r w:rsidRPr="00ED4F51">
        <w:rPr>
          <w:sz w:val="28"/>
        </w:rPr>
        <w:t xml:space="preserve"> хозяйств</w:t>
      </w:r>
      <w:r w:rsidR="00D707E4" w:rsidRPr="00ED4F51">
        <w:rPr>
          <w:sz w:val="28"/>
        </w:rPr>
        <w:t>а</w:t>
      </w:r>
      <w:r w:rsidRPr="00ED4F51">
        <w:rPr>
          <w:sz w:val="28"/>
        </w:rPr>
        <w:t xml:space="preserve"> </w:t>
      </w:r>
      <w:r w:rsidR="00D87E6F" w:rsidRPr="00ED4F51">
        <w:rPr>
          <w:sz w:val="28"/>
          <w:szCs w:val="28"/>
        </w:rPr>
        <w:t xml:space="preserve">Российской Федерации </w:t>
      </w:r>
      <w:r w:rsidRPr="00ED4F51">
        <w:rPr>
          <w:sz w:val="28"/>
        </w:rPr>
        <w:t>на цели, указан</w:t>
      </w:r>
      <w:r w:rsidR="004D3D88">
        <w:rPr>
          <w:sz w:val="28"/>
        </w:rPr>
        <w:t>ные в пункте 1 настоящих Правил</w:t>
      </w:r>
      <w:r w:rsidR="0041520F">
        <w:rPr>
          <w:sz w:val="28"/>
        </w:rPr>
        <w:t>.</w:t>
      </w:r>
      <w:r w:rsidR="004D3D88">
        <w:rPr>
          <w:sz w:val="28"/>
        </w:rPr>
        <w:t> </w:t>
      </w:r>
    </w:p>
    <w:p w:rsidR="00421CDF" w:rsidRPr="00ED4F51" w:rsidRDefault="00421CDF" w:rsidP="00673A56">
      <w:pPr>
        <w:ind w:firstLine="709"/>
        <w:jc w:val="both"/>
        <w:rPr>
          <w:sz w:val="28"/>
        </w:rPr>
      </w:pPr>
      <w:r w:rsidRPr="00ED4F51">
        <w:rPr>
          <w:sz w:val="28"/>
        </w:rPr>
        <w:t>3. Субсидия предоставляется на следующих условиях:</w:t>
      </w:r>
    </w:p>
    <w:p w:rsidR="00421CDF" w:rsidRPr="00ED4F51" w:rsidRDefault="00421CDF" w:rsidP="00673A56">
      <w:pPr>
        <w:ind w:firstLine="709"/>
        <w:jc w:val="both"/>
        <w:rPr>
          <w:sz w:val="28"/>
        </w:rPr>
      </w:pPr>
      <w:r w:rsidRPr="00ED4F51">
        <w:rPr>
          <w:sz w:val="28"/>
        </w:rPr>
        <w:t xml:space="preserve">а) наличие в бюджете субъекта Российской Федерации (местном бюджете) бюджетных ассигнований на исполнение расходных обязательств </w:t>
      </w:r>
      <w:r w:rsidR="00D707E4" w:rsidRPr="00ED4F51">
        <w:rPr>
          <w:sz w:val="28"/>
        </w:rPr>
        <w:br/>
      </w:r>
      <w:r w:rsidRPr="00ED4F51">
        <w:rPr>
          <w:sz w:val="28"/>
        </w:rPr>
        <w:t xml:space="preserve">по финансированию объектов капитального строительства государственной собственности субъектов Российской Федерации (муниципальной собственности) и мероприятий (укрупненных инвестиционных проектов), </w:t>
      </w:r>
      <w:r w:rsidR="00D707E4" w:rsidRPr="00ED4F51">
        <w:rPr>
          <w:sz w:val="28"/>
        </w:rPr>
        <w:br/>
      </w:r>
      <w:r w:rsidRPr="00ED4F51">
        <w:rPr>
          <w:sz w:val="28"/>
        </w:rPr>
        <w:t>не включенных в федеральные целевые программы (далее  -  объекты капитального строительства), с учетом установленного уровня софинансирования;</w:t>
      </w:r>
    </w:p>
    <w:p w:rsidR="00421CDF" w:rsidRPr="00ED4F51" w:rsidRDefault="00421CDF" w:rsidP="00673A56">
      <w:pPr>
        <w:ind w:firstLine="709"/>
        <w:jc w:val="both"/>
        <w:rPr>
          <w:sz w:val="28"/>
        </w:rPr>
      </w:pPr>
      <w:r w:rsidRPr="00ED4F51">
        <w:rPr>
          <w:sz w:val="28"/>
        </w:rPr>
        <w:t xml:space="preserve">б) наличие утвержденной проектной документации на объекты капитального строительства, имеющей положительное заключение государственной экспертизы и положительное заключение о достоверности </w:t>
      </w:r>
      <w:r w:rsidR="00E63D37">
        <w:rPr>
          <w:sz w:val="28"/>
        </w:rPr>
        <w:t xml:space="preserve">определения </w:t>
      </w:r>
      <w:r w:rsidRPr="00ED4F51">
        <w:rPr>
          <w:sz w:val="28"/>
        </w:rPr>
        <w:t>сметной стоимости объект</w:t>
      </w:r>
      <w:r w:rsidR="0010530A" w:rsidRPr="00ED4F51">
        <w:rPr>
          <w:sz w:val="28"/>
        </w:rPr>
        <w:t>ов</w:t>
      </w:r>
      <w:r w:rsidRPr="00ED4F51">
        <w:rPr>
          <w:sz w:val="28"/>
        </w:rPr>
        <w:t xml:space="preserve"> капитального строительства;</w:t>
      </w:r>
    </w:p>
    <w:p w:rsidR="00421CDF" w:rsidRDefault="00421CDF" w:rsidP="00673A56">
      <w:pPr>
        <w:ind w:firstLine="709"/>
        <w:jc w:val="both"/>
        <w:rPr>
          <w:sz w:val="28"/>
        </w:rPr>
      </w:pPr>
      <w:r w:rsidRPr="00ED4F51">
        <w:rPr>
          <w:sz w:val="28"/>
        </w:rPr>
        <w:t>в) наличие положительных заключений по результатам проверок инвестиционных проектов на предмет эффективности использования средств федерального бюджета, бюджета субъекта Российской Федерации (местного бюджета), проводимых в порядке, установленном соответственно Правилами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утвержденными постановлением Правительства Российской Федерации от 12 августа 2008 г. № 590, и нормативными правовыми актами субъекта Российской Федерации (м</w:t>
      </w:r>
      <w:r w:rsidR="001C6F75">
        <w:rPr>
          <w:sz w:val="28"/>
        </w:rPr>
        <w:t>униципальными правовыми актами);</w:t>
      </w:r>
    </w:p>
    <w:p w:rsidR="00186D55" w:rsidRDefault="001C6F75" w:rsidP="00673A56">
      <w:pPr>
        <w:autoSpaceDE w:val="0"/>
        <w:autoSpaceDN w:val="0"/>
        <w:adjustRightInd w:val="0"/>
        <w:ind w:firstLine="709"/>
        <w:jc w:val="both"/>
        <w:rPr>
          <w:sz w:val="28"/>
          <w:szCs w:val="28"/>
        </w:rPr>
      </w:pPr>
      <w:r w:rsidRPr="00D334A5">
        <w:rPr>
          <w:sz w:val="28"/>
        </w:rPr>
        <w:t>г) </w:t>
      </w:r>
      <w:r w:rsidR="00186D55">
        <w:rPr>
          <w:sz w:val="28"/>
          <w:szCs w:val="28"/>
        </w:rPr>
        <w:t>обязательство субъекта Российской Федерации по обеспечению соответствия значений показателей, устанавливаемых нормативными правовыми актами субъекта Российской Федерации, значениям показателей результативности предоставления субсидии, отраженное в соглашении, заключаемом Министерством строительства и жилищно-коммунального хозяйства Российской Федерации и высшим исполнительным органом государственной власти субъекта Российской Федерации о предоставлении субсидии (далее - соглашение), форма которого утвер</w:t>
      </w:r>
      <w:r w:rsidR="00A74094">
        <w:rPr>
          <w:sz w:val="28"/>
          <w:szCs w:val="28"/>
        </w:rPr>
        <w:t>ждается указанным Министерством.</w:t>
      </w:r>
    </w:p>
    <w:p w:rsidR="00A74094" w:rsidRPr="000A4885" w:rsidRDefault="00A74094" w:rsidP="00673A56">
      <w:pPr>
        <w:autoSpaceDE w:val="0"/>
        <w:autoSpaceDN w:val="0"/>
        <w:adjustRightInd w:val="0"/>
        <w:ind w:firstLine="709"/>
        <w:jc w:val="both"/>
        <w:rPr>
          <w:sz w:val="28"/>
          <w:szCs w:val="28"/>
        </w:rPr>
      </w:pPr>
      <w:r w:rsidRPr="000A4885">
        <w:rPr>
          <w:sz w:val="28"/>
          <w:szCs w:val="28"/>
        </w:rPr>
        <w:t>4. Для отбора субъектов Российской Федерации с целью предоставления субсидий используются следующие критерии:</w:t>
      </w:r>
    </w:p>
    <w:p w:rsidR="00A74094" w:rsidRPr="000A4885" w:rsidRDefault="008E347F" w:rsidP="00673A56">
      <w:pPr>
        <w:autoSpaceDE w:val="0"/>
        <w:autoSpaceDN w:val="0"/>
        <w:adjustRightInd w:val="0"/>
        <w:ind w:firstLine="709"/>
        <w:jc w:val="both"/>
        <w:rPr>
          <w:sz w:val="28"/>
          <w:szCs w:val="28"/>
        </w:rPr>
      </w:pPr>
      <w:r w:rsidRPr="000A4885">
        <w:rPr>
          <w:sz w:val="28"/>
          <w:szCs w:val="28"/>
        </w:rPr>
        <w:t>а) </w:t>
      </w:r>
      <w:r w:rsidR="00F34384" w:rsidRPr="000A4885">
        <w:rPr>
          <w:sz w:val="28"/>
          <w:szCs w:val="28"/>
        </w:rPr>
        <w:t>наличие решения</w:t>
      </w:r>
      <w:r w:rsidR="006A19D9">
        <w:rPr>
          <w:sz w:val="28"/>
          <w:szCs w:val="28"/>
        </w:rPr>
        <w:t xml:space="preserve"> и (или) поручения</w:t>
      </w:r>
      <w:r w:rsidR="00F34384" w:rsidRPr="000A4885">
        <w:rPr>
          <w:sz w:val="28"/>
          <w:szCs w:val="28"/>
        </w:rPr>
        <w:t xml:space="preserve"> Президента Российской Федерации</w:t>
      </w:r>
      <w:r w:rsidRPr="000A4885">
        <w:rPr>
          <w:sz w:val="28"/>
          <w:szCs w:val="28"/>
        </w:rPr>
        <w:t xml:space="preserve">, </w:t>
      </w:r>
      <w:r w:rsidR="006A19D9">
        <w:rPr>
          <w:sz w:val="28"/>
          <w:szCs w:val="28"/>
        </w:rPr>
        <w:t>акта и (или) поручения</w:t>
      </w:r>
      <w:r w:rsidR="000A4885" w:rsidRPr="000A4885">
        <w:rPr>
          <w:sz w:val="28"/>
          <w:szCs w:val="28"/>
        </w:rPr>
        <w:t xml:space="preserve"> Пра</w:t>
      </w:r>
      <w:r w:rsidR="006A19D9">
        <w:rPr>
          <w:sz w:val="28"/>
          <w:szCs w:val="28"/>
        </w:rPr>
        <w:t xml:space="preserve">вительства Российской Федерации </w:t>
      </w:r>
      <w:r w:rsidR="006A19D9">
        <w:rPr>
          <w:sz w:val="28"/>
          <w:szCs w:val="28"/>
        </w:rPr>
        <w:br/>
      </w:r>
      <w:r w:rsidR="00F34384" w:rsidRPr="000A4885">
        <w:rPr>
          <w:sz w:val="28"/>
          <w:szCs w:val="28"/>
        </w:rPr>
        <w:t>о строительстве (реконструкции) объект</w:t>
      </w:r>
      <w:r w:rsidRPr="000A4885">
        <w:rPr>
          <w:sz w:val="28"/>
          <w:szCs w:val="28"/>
        </w:rPr>
        <w:t>а</w:t>
      </w:r>
      <w:r w:rsidR="00F34384" w:rsidRPr="00ED4F51">
        <w:rPr>
          <w:sz w:val="28"/>
          <w:szCs w:val="28"/>
        </w:rPr>
        <w:t xml:space="preserve"> капитального строительства</w:t>
      </w:r>
      <w:r w:rsidR="000A4885">
        <w:rPr>
          <w:sz w:val="28"/>
          <w:szCs w:val="28"/>
        </w:rPr>
        <w:t>, реализации мероприятия</w:t>
      </w:r>
      <w:r w:rsidR="00F34384" w:rsidRPr="00ED4F51">
        <w:rPr>
          <w:sz w:val="28"/>
          <w:szCs w:val="28"/>
        </w:rPr>
        <w:t>, не включенн</w:t>
      </w:r>
      <w:r>
        <w:rPr>
          <w:sz w:val="28"/>
          <w:szCs w:val="28"/>
        </w:rPr>
        <w:t>ого</w:t>
      </w:r>
      <w:r w:rsidR="00F34384" w:rsidRPr="00ED4F51">
        <w:rPr>
          <w:sz w:val="28"/>
          <w:szCs w:val="28"/>
        </w:rPr>
        <w:t xml:space="preserve"> в федеральные целевые программы</w:t>
      </w:r>
      <w:r w:rsidR="00A74094" w:rsidRPr="000A4885">
        <w:rPr>
          <w:sz w:val="28"/>
          <w:szCs w:val="28"/>
        </w:rPr>
        <w:t>;</w:t>
      </w:r>
    </w:p>
    <w:p w:rsidR="00A74094" w:rsidRDefault="008E347F" w:rsidP="00673A56">
      <w:pPr>
        <w:autoSpaceDE w:val="0"/>
        <w:autoSpaceDN w:val="0"/>
        <w:adjustRightInd w:val="0"/>
        <w:ind w:firstLine="709"/>
        <w:jc w:val="both"/>
        <w:rPr>
          <w:sz w:val="28"/>
          <w:szCs w:val="28"/>
        </w:rPr>
      </w:pPr>
      <w:r w:rsidRPr="000A4885">
        <w:rPr>
          <w:sz w:val="28"/>
          <w:szCs w:val="28"/>
        </w:rPr>
        <w:t>б) </w:t>
      </w:r>
      <w:r w:rsidR="00A74094" w:rsidRPr="000A4885">
        <w:rPr>
          <w:sz w:val="28"/>
          <w:szCs w:val="28"/>
        </w:rPr>
        <w:t>гаранти</w:t>
      </w:r>
      <w:r w:rsidRPr="000A4885">
        <w:rPr>
          <w:sz w:val="28"/>
          <w:szCs w:val="28"/>
        </w:rPr>
        <w:t xml:space="preserve">я высшего органа исполнительной власти субъекта Российской Федерации о софинансировании строительства (реконструкции) объекта </w:t>
      </w:r>
      <w:r w:rsidRPr="000A4885">
        <w:rPr>
          <w:sz w:val="28"/>
          <w:szCs w:val="28"/>
        </w:rPr>
        <w:lastRenderedPageBreak/>
        <w:t>капитального строительства</w:t>
      </w:r>
      <w:r w:rsidR="000A4885">
        <w:rPr>
          <w:sz w:val="28"/>
          <w:szCs w:val="28"/>
        </w:rPr>
        <w:t xml:space="preserve">, реализации мероприятия, не включенного </w:t>
      </w:r>
      <w:r w:rsidR="00ED2C86">
        <w:rPr>
          <w:sz w:val="28"/>
          <w:szCs w:val="28"/>
        </w:rPr>
        <w:br/>
      </w:r>
      <w:r w:rsidR="000A4885">
        <w:rPr>
          <w:sz w:val="28"/>
          <w:szCs w:val="28"/>
        </w:rPr>
        <w:t>в федеральные целевые программы,</w:t>
      </w:r>
      <w:r w:rsidRPr="000A4885">
        <w:rPr>
          <w:sz w:val="28"/>
          <w:szCs w:val="28"/>
        </w:rPr>
        <w:t xml:space="preserve"> </w:t>
      </w:r>
      <w:r>
        <w:rPr>
          <w:sz w:val="28"/>
          <w:szCs w:val="28"/>
        </w:rPr>
        <w:t>за счет средств консолидированного бюджета субъекта Российской Федерации</w:t>
      </w:r>
      <w:r w:rsidR="000A4885">
        <w:rPr>
          <w:sz w:val="28"/>
          <w:szCs w:val="28"/>
        </w:rPr>
        <w:t>,</w:t>
      </w:r>
      <w:r>
        <w:rPr>
          <w:sz w:val="28"/>
          <w:szCs w:val="28"/>
        </w:rPr>
        <w:t xml:space="preserve"> или средств внебюджетных источников в размере, определенном в соответствии с пунктом </w:t>
      </w:r>
      <w:r w:rsidR="004B638D">
        <w:rPr>
          <w:sz w:val="28"/>
          <w:szCs w:val="28"/>
        </w:rPr>
        <w:t>6</w:t>
      </w:r>
      <w:r>
        <w:rPr>
          <w:sz w:val="28"/>
          <w:szCs w:val="28"/>
        </w:rPr>
        <w:t xml:space="preserve"> настоящих </w:t>
      </w:r>
      <w:r w:rsidR="000A4885" w:rsidRPr="000A4885">
        <w:rPr>
          <w:sz w:val="28"/>
          <w:szCs w:val="28"/>
        </w:rPr>
        <w:t>п</w:t>
      </w:r>
      <w:r w:rsidRPr="000A4885">
        <w:rPr>
          <w:sz w:val="28"/>
          <w:szCs w:val="28"/>
        </w:rPr>
        <w:t>равил</w:t>
      </w:r>
      <w:r w:rsidR="00A74094" w:rsidRPr="000A4885">
        <w:rPr>
          <w:sz w:val="28"/>
          <w:szCs w:val="28"/>
        </w:rPr>
        <w:t>.</w:t>
      </w:r>
    </w:p>
    <w:p w:rsidR="00A74094" w:rsidRPr="00ED4F51" w:rsidRDefault="00A74094" w:rsidP="00673A56">
      <w:pPr>
        <w:ind w:firstLine="709"/>
        <w:jc w:val="both"/>
        <w:rPr>
          <w:sz w:val="28"/>
        </w:rPr>
      </w:pPr>
      <w:r w:rsidRPr="00ED4F51">
        <w:rPr>
          <w:sz w:val="28"/>
        </w:rPr>
        <w:t xml:space="preserve">5. Распределение (перераспределение) субсидий между бюджетами субъектов Российской Федерации утверждается </w:t>
      </w:r>
      <w:r>
        <w:rPr>
          <w:sz w:val="28"/>
        </w:rPr>
        <w:t xml:space="preserve">актом </w:t>
      </w:r>
      <w:r w:rsidRPr="00ED4F51">
        <w:rPr>
          <w:sz w:val="28"/>
        </w:rPr>
        <w:t>Правительства Российской Федерации.</w:t>
      </w:r>
    </w:p>
    <w:p w:rsidR="00421CDF" w:rsidRDefault="006F02B1" w:rsidP="00673A56">
      <w:pPr>
        <w:ind w:firstLine="709"/>
        <w:jc w:val="both"/>
        <w:rPr>
          <w:sz w:val="28"/>
        </w:rPr>
      </w:pPr>
      <w:r>
        <w:rPr>
          <w:sz w:val="28"/>
        </w:rPr>
        <w:t>6</w:t>
      </w:r>
      <w:r w:rsidR="00421CDF" w:rsidRPr="00ED4F51">
        <w:rPr>
          <w:sz w:val="28"/>
        </w:rPr>
        <w:t>. Уровень софинансирования расходного обязательства субъекта Российской Федерации определяется по формуле:</w:t>
      </w:r>
    </w:p>
    <w:p w:rsidR="00252BDD" w:rsidRPr="00ED4F51" w:rsidRDefault="00252BDD" w:rsidP="00673A56">
      <w:pPr>
        <w:ind w:firstLine="709"/>
        <w:jc w:val="both"/>
        <w:rPr>
          <w:sz w:val="28"/>
        </w:rPr>
      </w:pPr>
    </w:p>
    <w:p w:rsidR="00421CDF" w:rsidRPr="00ED4F51" w:rsidRDefault="00421CDF" w:rsidP="00673A56">
      <w:pPr>
        <w:ind w:firstLine="709"/>
        <w:jc w:val="both"/>
        <w:rPr>
          <w:sz w:val="28"/>
        </w:rPr>
      </w:pPr>
    </w:p>
    <w:p w:rsidR="00421CDF" w:rsidRPr="00ED4F51" w:rsidRDefault="00421CDF" w:rsidP="00673A56">
      <w:pPr>
        <w:ind w:firstLine="709"/>
        <w:jc w:val="center"/>
        <w:rPr>
          <w:sz w:val="28"/>
          <w:szCs w:val="28"/>
        </w:rPr>
      </w:pPr>
      <w:r w:rsidRPr="00ED4F51">
        <w:rPr>
          <w:position w:val="-34"/>
          <w:sz w:val="28"/>
          <w:szCs w:val="28"/>
        </w:rPr>
        <w:object w:dxaOrig="1280" w:dyaOrig="7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38.7pt" o:ole="">
            <v:imagedata r:id="rId10" o:title=""/>
          </v:shape>
          <o:OLEObject Type="Embed" ProgID="Equation.3" ShapeID="_x0000_i1025" DrawAspect="Content" ObjectID="_1454398213" r:id="rId11"/>
        </w:object>
      </w:r>
      <w:r w:rsidR="00D707E4" w:rsidRPr="00ED4F51">
        <w:rPr>
          <w:sz w:val="28"/>
          <w:szCs w:val="28"/>
        </w:rPr>
        <w:t>,</w:t>
      </w:r>
      <w:r w:rsidR="00D7790E" w:rsidRPr="00ED4F51">
        <w:rPr>
          <w:sz w:val="28"/>
          <w:szCs w:val="28"/>
        </w:rPr>
        <w:t xml:space="preserve"> </w:t>
      </w:r>
    </w:p>
    <w:p w:rsidR="00252BDD" w:rsidRPr="00ED4F51" w:rsidRDefault="00252BDD" w:rsidP="00673A56">
      <w:pPr>
        <w:ind w:firstLine="709"/>
        <w:jc w:val="center"/>
        <w:rPr>
          <w:sz w:val="28"/>
          <w:szCs w:val="28"/>
        </w:rPr>
      </w:pPr>
    </w:p>
    <w:p w:rsidR="00421CDF" w:rsidRPr="00ED4F51" w:rsidRDefault="00421CDF" w:rsidP="00673A56">
      <w:pPr>
        <w:ind w:firstLine="709"/>
        <w:rPr>
          <w:sz w:val="28"/>
        </w:rPr>
      </w:pPr>
      <w:r w:rsidRPr="00ED4F51">
        <w:rPr>
          <w:sz w:val="28"/>
          <w:szCs w:val="28"/>
        </w:rPr>
        <w:t>где:</w:t>
      </w:r>
    </w:p>
    <w:p w:rsidR="00421CDF" w:rsidRPr="00ED4F51" w:rsidRDefault="00421CDF" w:rsidP="00673A56">
      <w:pPr>
        <w:ind w:firstLine="709"/>
        <w:jc w:val="both"/>
        <w:rPr>
          <w:sz w:val="28"/>
        </w:rPr>
      </w:pPr>
      <w:r w:rsidRPr="00ED4F51">
        <w:rPr>
          <w:sz w:val="28"/>
        </w:rPr>
        <w:t>0,8  -  средний уровень софинансирования за счет средств федерального бюджета расходных обязательств субъектов Российской Федерации;</w:t>
      </w:r>
    </w:p>
    <w:p w:rsidR="00421CDF" w:rsidRPr="00ED4F51" w:rsidRDefault="00421CDF" w:rsidP="00673A56">
      <w:pPr>
        <w:ind w:firstLine="709"/>
        <w:jc w:val="both"/>
        <w:rPr>
          <w:sz w:val="28"/>
        </w:rPr>
      </w:pPr>
      <w:r w:rsidRPr="00ED4F51">
        <w:rPr>
          <w:sz w:val="28"/>
        </w:rPr>
        <w:t>РБО</w:t>
      </w:r>
      <w:r w:rsidRPr="00ED4F51">
        <w:rPr>
          <w:sz w:val="28"/>
          <w:vertAlign w:val="subscript"/>
          <w:lang w:val="en-US"/>
        </w:rPr>
        <w:t>i</w:t>
      </w:r>
      <w:r w:rsidRPr="00ED4F51">
        <w:rPr>
          <w:sz w:val="28"/>
        </w:rPr>
        <w:t>  -</w:t>
      </w:r>
      <w:r w:rsidRPr="00ED4F51">
        <w:rPr>
          <w:i/>
          <w:sz w:val="28"/>
        </w:rPr>
        <w:t>  </w:t>
      </w:r>
      <w:r w:rsidRPr="00ED4F51">
        <w:rPr>
          <w:sz w:val="28"/>
        </w:rPr>
        <w:t xml:space="preserve">уровень расчетной бюджетной обеспеченности субъекта Российской Федерации на очередной финансовый год, рассчитанный </w:t>
      </w:r>
      <w:r w:rsidRPr="00ED4F51">
        <w:rPr>
          <w:sz w:val="28"/>
        </w:rPr>
        <w:br/>
        <w:t>в соответствии с методикой распределения дотаций на выравнивание бюджетной обеспеченности субъектов Российской Федерации, утвержденной постановлением Правительства Российской Федерации от 22 ноября 2004 г. № 670.</w:t>
      </w:r>
    </w:p>
    <w:p w:rsidR="00421CDF" w:rsidRPr="00ED4F51" w:rsidRDefault="00421CDF" w:rsidP="00673A56">
      <w:pPr>
        <w:ind w:firstLine="709"/>
        <w:jc w:val="both"/>
        <w:rPr>
          <w:sz w:val="28"/>
        </w:rPr>
      </w:pPr>
      <w:r w:rsidRPr="00ED4F51">
        <w:rPr>
          <w:sz w:val="28"/>
        </w:rPr>
        <w:t xml:space="preserve">При этом уровень софинансирования расходного обязательства субъекта Российской Федерации не может быть установлен </w:t>
      </w:r>
      <w:r w:rsidR="00D707E4" w:rsidRPr="00ED4F51">
        <w:rPr>
          <w:sz w:val="28"/>
        </w:rPr>
        <w:t xml:space="preserve">ниже 5 процентов и </w:t>
      </w:r>
      <w:r w:rsidRPr="00ED4F51">
        <w:rPr>
          <w:sz w:val="28"/>
        </w:rPr>
        <w:t>выше 95 процентов расходного обязательства.</w:t>
      </w:r>
    </w:p>
    <w:p w:rsidR="006F02B1" w:rsidRDefault="006F02B1" w:rsidP="006F02B1">
      <w:pPr>
        <w:autoSpaceDE w:val="0"/>
        <w:autoSpaceDN w:val="0"/>
        <w:adjustRightInd w:val="0"/>
        <w:ind w:firstLine="709"/>
        <w:jc w:val="both"/>
        <w:rPr>
          <w:sz w:val="28"/>
          <w:szCs w:val="28"/>
        </w:rPr>
      </w:pPr>
      <w:r>
        <w:rPr>
          <w:sz w:val="28"/>
          <w:szCs w:val="28"/>
        </w:rPr>
        <w:t>7</w:t>
      </w:r>
      <w:r w:rsidRPr="000A4885">
        <w:rPr>
          <w:sz w:val="28"/>
          <w:szCs w:val="28"/>
        </w:rPr>
        <w:t xml:space="preserve">. Размер субсидии определяется </w:t>
      </w:r>
      <w:r>
        <w:rPr>
          <w:sz w:val="28"/>
          <w:szCs w:val="28"/>
        </w:rPr>
        <w:t xml:space="preserve">Федеральным законом о федеральном бюджете на </w:t>
      </w:r>
      <w:r w:rsidR="00A93AA4">
        <w:rPr>
          <w:sz w:val="28"/>
          <w:szCs w:val="28"/>
        </w:rPr>
        <w:t>текущий</w:t>
      </w:r>
      <w:r>
        <w:rPr>
          <w:sz w:val="28"/>
          <w:szCs w:val="28"/>
        </w:rPr>
        <w:t xml:space="preserve"> финансовый год и плановый период с учетом пунктов 4 </w:t>
      </w:r>
      <w:r w:rsidR="00A93AA4">
        <w:rPr>
          <w:sz w:val="28"/>
          <w:szCs w:val="28"/>
        </w:rPr>
        <w:br/>
      </w:r>
      <w:r>
        <w:rPr>
          <w:sz w:val="28"/>
          <w:szCs w:val="28"/>
        </w:rPr>
        <w:t>и 6 настоящих правил.</w:t>
      </w:r>
    </w:p>
    <w:p w:rsidR="00421CDF" w:rsidRPr="00ED4F51" w:rsidRDefault="000A4885" w:rsidP="00673A56">
      <w:pPr>
        <w:ind w:firstLine="709"/>
        <w:jc w:val="both"/>
        <w:rPr>
          <w:sz w:val="28"/>
        </w:rPr>
      </w:pPr>
      <w:r>
        <w:rPr>
          <w:sz w:val="28"/>
        </w:rPr>
        <w:t>8</w:t>
      </w:r>
      <w:r w:rsidR="00421CDF" w:rsidRPr="00ED4F51">
        <w:rPr>
          <w:sz w:val="28"/>
        </w:rPr>
        <w:t>. Предоставление субсидии бюджету субъекта Российской Федерации осуществляется на основании соглашения, содержащего следующие положения:</w:t>
      </w:r>
    </w:p>
    <w:p w:rsidR="00421CDF" w:rsidRPr="00ED4F51" w:rsidRDefault="00421CDF" w:rsidP="00673A56">
      <w:pPr>
        <w:ind w:firstLine="709"/>
        <w:jc w:val="both"/>
        <w:rPr>
          <w:sz w:val="28"/>
        </w:rPr>
      </w:pPr>
      <w:r w:rsidRPr="00ED4F51">
        <w:rPr>
          <w:sz w:val="28"/>
        </w:rPr>
        <w:t>а) наличие нормативного правового акта субъекта Российской Федерации, устанавливающего расходное обязательство субъекта Российской Федерации, на исполнение которого предоставляется субсидия;</w:t>
      </w:r>
    </w:p>
    <w:p w:rsidR="00421CDF" w:rsidRPr="00ED4F51" w:rsidRDefault="00421CDF" w:rsidP="00673A56">
      <w:pPr>
        <w:ind w:firstLine="709"/>
        <w:jc w:val="both"/>
        <w:rPr>
          <w:sz w:val="28"/>
        </w:rPr>
      </w:pPr>
      <w:r w:rsidRPr="00ED4F51">
        <w:rPr>
          <w:sz w:val="28"/>
        </w:rPr>
        <w:t>б) осуществление контроля за соблюдением субъектом Российской Федерации условий, установленных при предоставлении субсидии;</w:t>
      </w:r>
    </w:p>
    <w:p w:rsidR="00421CDF" w:rsidRPr="00ED4F51" w:rsidRDefault="00421CDF" w:rsidP="00673A56">
      <w:pPr>
        <w:ind w:firstLine="709"/>
        <w:jc w:val="both"/>
        <w:rPr>
          <w:sz w:val="28"/>
        </w:rPr>
      </w:pPr>
      <w:r w:rsidRPr="00ED4F51">
        <w:rPr>
          <w:sz w:val="28"/>
        </w:rPr>
        <w:t xml:space="preserve">в) сроки и порядок представления отчетности об осуществлении расходов бюджета субъекта Российской Федерации, источником финансового обеспечения которых является субсидия, а также представление отчетности </w:t>
      </w:r>
      <w:r w:rsidR="00066D48" w:rsidRPr="00ED4F51">
        <w:rPr>
          <w:sz w:val="28"/>
        </w:rPr>
        <w:br/>
      </w:r>
      <w:r w:rsidRPr="00ED4F51">
        <w:rPr>
          <w:sz w:val="28"/>
        </w:rPr>
        <w:t xml:space="preserve">о достижении установленных значений показателей результативности предоставления субсидии по формам, которые установлены </w:t>
      </w:r>
      <w:r w:rsidR="00066D48" w:rsidRPr="00ED4F51">
        <w:rPr>
          <w:sz w:val="28"/>
        </w:rPr>
        <w:t>Министерством</w:t>
      </w:r>
      <w:r w:rsidRPr="00ED4F51">
        <w:rPr>
          <w:sz w:val="28"/>
        </w:rPr>
        <w:t xml:space="preserve"> строительств</w:t>
      </w:r>
      <w:r w:rsidR="00066D48" w:rsidRPr="00ED4F51">
        <w:rPr>
          <w:sz w:val="28"/>
        </w:rPr>
        <w:t>а</w:t>
      </w:r>
      <w:r w:rsidRPr="00ED4F51">
        <w:rPr>
          <w:sz w:val="28"/>
        </w:rPr>
        <w:t xml:space="preserve"> и жилищно-коммунально</w:t>
      </w:r>
      <w:r w:rsidR="00066D48" w:rsidRPr="00ED4F51">
        <w:rPr>
          <w:sz w:val="28"/>
        </w:rPr>
        <w:t>го</w:t>
      </w:r>
      <w:r w:rsidRPr="00ED4F51">
        <w:rPr>
          <w:sz w:val="28"/>
        </w:rPr>
        <w:t xml:space="preserve"> хозяйств</w:t>
      </w:r>
      <w:r w:rsidR="00066D48" w:rsidRPr="00ED4F51">
        <w:rPr>
          <w:sz w:val="28"/>
        </w:rPr>
        <w:t>а</w:t>
      </w:r>
      <w:r w:rsidR="00D87E6F" w:rsidRPr="00ED4F51">
        <w:rPr>
          <w:sz w:val="28"/>
        </w:rPr>
        <w:t xml:space="preserve"> </w:t>
      </w:r>
      <w:r w:rsidR="00D87E6F" w:rsidRPr="00ED4F51">
        <w:rPr>
          <w:sz w:val="28"/>
          <w:szCs w:val="28"/>
        </w:rPr>
        <w:t>Российской Федерации</w:t>
      </w:r>
      <w:r w:rsidRPr="00ED4F51">
        <w:rPr>
          <w:sz w:val="28"/>
        </w:rPr>
        <w:t>;</w:t>
      </w:r>
    </w:p>
    <w:p w:rsidR="00421CDF" w:rsidRPr="00ED4F51" w:rsidRDefault="00421CDF" w:rsidP="00673A56">
      <w:pPr>
        <w:ind w:firstLine="709"/>
        <w:jc w:val="both"/>
        <w:rPr>
          <w:sz w:val="28"/>
        </w:rPr>
      </w:pPr>
      <w:r w:rsidRPr="00ED4F51">
        <w:rPr>
          <w:sz w:val="28"/>
        </w:rPr>
        <w:lastRenderedPageBreak/>
        <w:t>г) последствия недостижения субъектом Российской Федерации установленных значений показателей результативности предоставления субсидии;</w:t>
      </w:r>
    </w:p>
    <w:p w:rsidR="00421CDF" w:rsidRPr="00ED4F51" w:rsidRDefault="00421CDF" w:rsidP="00673A56">
      <w:pPr>
        <w:ind w:firstLine="709"/>
        <w:jc w:val="both"/>
        <w:rPr>
          <w:sz w:val="28"/>
        </w:rPr>
      </w:pPr>
      <w:r w:rsidRPr="00ED4F51">
        <w:rPr>
          <w:sz w:val="28"/>
        </w:rPr>
        <w:t>д) размер предоставляемой субсидии, условия ее предоставления и расходования;</w:t>
      </w:r>
    </w:p>
    <w:p w:rsidR="00421CDF" w:rsidRPr="00ED4F51" w:rsidRDefault="00421CDF" w:rsidP="00673A56">
      <w:pPr>
        <w:ind w:firstLine="709"/>
        <w:jc w:val="both"/>
        <w:rPr>
          <w:sz w:val="28"/>
        </w:rPr>
      </w:pPr>
      <w:r w:rsidRPr="00ED4F51">
        <w:rPr>
          <w:sz w:val="28"/>
        </w:rPr>
        <w:t>е) размер уровня софинансирования расходного обязательства субъекта Российской Федерации;</w:t>
      </w:r>
    </w:p>
    <w:p w:rsidR="00421CDF" w:rsidRPr="00ED4F51" w:rsidRDefault="00421CDF" w:rsidP="00673A56">
      <w:pPr>
        <w:ind w:firstLine="709"/>
        <w:jc w:val="both"/>
        <w:rPr>
          <w:sz w:val="28"/>
        </w:rPr>
      </w:pPr>
      <w:r w:rsidRPr="00ED4F51">
        <w:rPr>
          <w:sz w:val="28"/>
        </w:rPr>
        <w:t>ж) значения показателей результативности предоставления субсидии;</w:t>
      </w:r>
    </w:p>
    <w:p w:rsidR="00421CDF" w:rsidRPr="00ED4F51" w:rsidRDefault="00421CDF" w:rsidP="00673A56">
      <w:pPr>
        <w:ind w:firstLine="709"/>
        <w:jc w:val="both"/>
        <w:rPr>
          <w:sz w:val="28"/>
        </w:rPr>
      </w:pPr>
      <w:r w:rsidRPr="00ED4F51">
        <w:rPr>
          <w:sz w:val="28"/>
        </w:rPr>
        <w:t xml:space="preserve">з) перечень объектов капитального строительства с указанием сведений об объектах капитального строительства (мощность, сроки строительства </w:t>
      </w:r>
      <w:r w:rsidR="00066D48" w:rsidRPr="00ED4F51">
        <w:rPr>
          <w:sz w:val="28"/>
        </w:rPr>
        <w:br/>
      </w:r>
      <w:r w:rsidRPr="00ED4F51">
        <w:rPr>
          <w:sz w:val="28"/>
        </w:rPr>
        <w:t>и сметная стоимость);</w:t>
      </w:r>
    </w:p>
    <w:p w:rsidR="00421CDF" w:rsidRPr="00ED4F51" w:rsidRDefault="00421CDF" w:rsidP="00673A56">
      <w:pPr>
        <w:ind w:firstLine="709"/>
        <w:jc w:val="both"/>
        <w:rPr>
          <w:sz w:val="28"/>
        </w:rPr>
      </w:pPr>
      <w:r w:rsidRPr="00ED4F51">
        <w:rPr>
          <w:sz w:val="28"/>
        </w:rPr>
        <w:t>и) график финансирования (перечисления субсидии), составленный с  учетом оценки ожидаемых платежей, подлежащих осуществлению в  отношении объектов капитального строительства, порядок внесения в него изменений и порядок контроля за его исполнением;</w:t>
      </w:r>
    </w:p>
    <w:p w:rsidR="00421CDF" w:rsidRPr="00ED4F51" w:rsidRDefault="00AC06F1" w:rsidP="00673A56">
      <w:pPr>
        <w:ind w:firstLine="709"/>
        <w:jc w:val="both"/>
        <w:rPr>
          <w:sz w:val="28"/>
        </w:rPr>
      </w:pPr>
      <w:r>
        <w:rPr>
          <w:sz w:val="28"/>
        </w:rPr>
        <w:t>к</w:t>
      </w:r>
      <w:r w:rsidR="00421CDF" w:rsidRPr="00ED4F51">
        <w:rPr>
          <w:sz w:val="28"/>
        </w:rPr>
        <w:t xml:space="preserve">) иные регулирующие порядок предоставления субсидии условия, которые вправе включить в соглашение </w:t>
      </w:r>
      <w:r w:rsidR="00066D48" w:rsidRPr="00ED4F51">
        <w:rPr>
          <w:sz w:val="28"/>
        </w:rPr>
        <w:t xml:space="preserve">Министерство </w:t>
      </w:r>
      <w:r w:rsidR="00421CDF" w:rsidRPr="00ED4F51">
        <w:rPr>
          <w:sz w:val="28"/>
        </w:rPr>
        <w:t>строительств</w:t>
      </w:r>
      <w:r w:rsidR="00066D48" w:rsidRPr="00ED4F51">
        <w:rPr>
          <w:sz w:val="28"/>
        </w:rPr>
        <w:t>а</w:t>
      </w:r>
      <w:r w:rsidR="00421CDF" w:rsidRPr="00ED4F51">
        <w:rPr>
          <w:sz w:val="28"/>
        </w:rPr>
        <w:t xml:space="preserve"> </w:t>
      </w:r>
      <w:r w:rsidR="00066D48" w:rsidRPr="00ED4F51">
        <w:rPr>
          <w:sz w:val="28"/>
        </w:rPr>
        <w:br/>
      </w:r>
      <w:r w:rsidR="00421CDF" w:rsidRPr="00ED4F51">
        <w:rPr>
          <w:sz w:val="28"/>
        </w:rPr>
        <w:t>и жилищно-коммунально</w:t>
      </w:r>
      <w:r w:rsidR="00066D48" w:rsidRPr="00ED4F51">
        <w:rPr>
          <w:sz w:val="28"/>
        </w:rPr>
        <w:t>го</w:t>
      </w:r>
      <w:r w:rsidR="00421CDF" w:rsidRPr="00ED4F51">
        <w:rPr>
          <w:sz w:val="28"/>
        </w:rPr>
        <w:t xml:space="preserve"> хозяйств</w:t>
      </w:r>
      <w:r w:rsidR="00066D48" w:rsidRPr="00ED4F51">
        <w:rPr>
          <w:sz w:val="28"/>
        </w:rPr>
        <w:t>а</w:t>
      </w:r>
      <w:r w:rsidR="00D87E6F" w:rsidRPr="00ED4F51">
        <w:rPr>
          <w:sz w:val="28"/>
        </w:rPr>
        <w:t xml:space="preserve"> </w:t>
      </w:r>
      <w:r w:rsidR="00D87E6F" w:rsidRPr="00ED4F51">
        <w:rPr>
          <w:sz w:val="28"/>
          <w:szCs w:val="28"/>
        </w:rPr>
        <w:t>Российской Федерации</w:t>
      </w:r>
      <w:r w:rsidR="00421CDF" w:rsidRPr="00ED4F51">
        <w:rPr>
          <w:sz w:val="28"/>
        </w:rPr>
        <w:t>.</w:t>
      </w:r>
    </w:p>
    <w:p w:rsidR="00421CDF" w:rsidRDefault="000A4885" w:rsidP="00673A56">
      <w:pPr>
        <w:ind w:firstLine="709"/>
        <w:jc w:val="both"/>
        <w:rPr>
          <w:sz w:val="28"/>
        </w:rPr>
      </w:pPr>
      <w:r>
        <w:rPr>
          <w:sz w:val="28"/>
        </w:rPr>
        <w:t>9</w:t>
      </w:r>
      <w:r w:rsidR="00421CDF" w:rsidRPr="00BA6BC0">
        <w:rPr>
          <w:sz w:val="28"/>
        </w:rPr>
        <w:t xml:space="preserve">. Перечисление субсидий осуществляется на счета, открытые территориальным органам Федерального казначейства для учета поступлений </w:t>
      </w:r>
      <w:r w:rsidR="00066D48" w:rsidRPr="00BA6BC0">
        <w:rPr>
          <w:sz w:val="28"/>
        </w:rPr>
        <w:br/>
      </w:r>
      <w:r w:rsidR="00421CDF" w:rsidRPr="00BA6BC0">
        <w:rPr>
          <w:sz w:val="28"/>
        </w:rPr>
        <w:t>и их распределения между бюджетами бюджетной системы Российской Федерации</w:t>
      </w:r>
      <w:r w:rsidR="00CF6B64" w:rsidRPr="00BA6BC0">
        <w:rPr>
          <w:sz w:val="28"/>
        </w:rPr>
        <w:t>,</w:t>
      </w:r>
      <w:r w:rsidR="00421CDF" w:rsidRPr="00BA6BC0">
        <w:rPr>
          <w:sz w:val="28"/>
        </w:rPr>
        <w:t xml:space="preserve"> для последующего перечисления в установленном порядке </w:t>
      </w:r>
      <w:r w:rsidR="00066D48" w:rsidRPr="00BA6BC0">
        <w:rPr>
          <w:sz w:val="28"/>
        </w:rPr>
        <w:br/>
      </w:r>
      <w:r w:rsidR="00421CDF" w:rsidRPr="00BA6BC0">
        <w:rPr>
          <w:sz w:val="28"/>
        </w:rPr>
        <w:t>в бюджеты субъектов Российской Федерации.</w:t>
      </w:r>
      <w:r w:rsidR="00BA6BC0">
        <w:rPr>
          <w:sz w:val="28"/>
        </w:rPr>
        <w:t xml:space="preserve"> </w:t>
      </w:r>
    </w:p>
    <w:p w:rsidR="009121DC" w:rsidRDefault="000A4885" w:rsidP="00673A56">
      <w:pPr>
        <w:autoSpaceDE w:val="0"/>
        <w:autoSpaceDN w:val="0"/>
        <w:adjustRightInd w:val="0"/>
        <w:ind w:firstLine="709"/>
        <w:jc w:val="both"/>
        <w:rPr>
          <w:sz w:val="28"/>
          <w:szCs w:val="28"/>
        </w:rPr>
      </w:pPr>
      <w:r>
        <w:rPr>
          <w:sz w:val="28"/>
          <w:szCs w:val="28"/>
        </w:rPr>
        <w:t>10</w:t>
      </w:r>
      <w:r w:rsidR="009121DC">
        <w:rPr>
          <w:sz w:val="28"/>
          <w:szCs w:val="28"/>
        </w:rPr>
        <w:t>. В целях определения размера и срока перечисления субсидии высший исполнительный орган государственной власти субъекта Российской Федерации представляет в Министерство строительства и жилищно-коммунального хозяйства Российской Федерации заявку на перечисление субсидии по форме и в сроки, которые установлены указанным Министерством.</w:t>
      </w:r>
    </w:p>
    <w:p w:rsidR="009121DC" w:rsidRDefault="009121DC" w:rsidP="00673A56">
      <w:pPr>
        <w:autoSpaceDE w:val="0"/>
        <w:autoSpaceDN w:val="0"/>
        <w:adjustRightInd w:val="0"/>
        <w:ind w:firstLine="709"/>
        <w:jc w:val="both"/>
        <w:rPr>
          <w:sz w:val="28"/>
          <w:szCs w:val="28"/>
        </w:rPr>
      </w:pPr>
      <w:r>
        <w:rPr>
          <w:sz w:val="28"/>
          <w:szCs w:val="28"/>
        </w:rPr>
        <w:t>В заявке на перечисление субсидии указываются необходимый размер средств (в пределах предусмотренной субсидии), расходное обязательство субъекта Российской Федерации, на осуществление которого предоставляется субсидия, и срок возникновения денежного обязательства субъекта Российской Федерации в целях исполнения соответствующего расходного обязательства.</w:t>
      </w:r>
    </w:p>
    <w:p w:rsidR="009121DC" w:rsidRDefault="000A4885" w:rsidP="00673A56">
      <w:pPr>
        <w:autoSpaceDE w:val="0"/>
        <w:autoSpaceDN w:val="0"/>
        <w:adjustRightInd w:val="0"/>
        <w:ind w:firstLine="709"/>
        <w:jc w:val="both"/>
        <w:rPr>
          <w:sz w:val="28"/>
          <w:szCs w:val="28"/>
        </w:rPr>
      </w:pPr>
      <w:r>
        <w:rPr>
          <w:sz w:val="28"/>
          <w:szCs w:val="28"/>
        </w:rPr>
        <w:t>11</w:t>
      </w:r>
      <w:r w:rsidR="009121DC">
        <w:rPr>
          <w:sz w:val="28"/>
          <w:szCs w:val="28"/>
        </w:rPr>
        <w:t xml:space="preserve">. Информация о размере и сроке перечисления субсидии учитывается Министерством </w:t>
      </w:r>
      <w:r w:rsidR="00621B39">
        <w:rPr>
          <w:sz w:val="28"/>
          <w:szCs w:val="28"/>
        </w:rPr>
        <w:t xml:space="preserve">строительства и жилищно-коммунального хозяйства Российской Федерации </w:t>
      </w:r>
      <w:r w:rsidR="009121DC">
        <w:rPr>
          <w:sz w:val="28"/>
          <w:szCs w:val="28"/>
        </w:rPr>
        <w:t xml:space="preserve">при формировании прогноза кассовых выплат </w:t>
      </w:r>
      <w:r w:rsidR="00621B39">
        <w:rPr>
          <w:sz w:val="28"/>
          <w:szCs w:val="28"/>
        </w:rPr>
        <w:br/>
      </w:r>
      <w:r w:rsidR="009121DC">
        <w:rPr>
          <w:sz w:val="28"/>
          <w:szCs w:val="28"/>
        </w:rPr>
        <w:t xml:space="preserve">из федерального бюджета, необходимого для составления в установленном </w:t>
      </w:r>
      <w:hyperlink r:id="rId12" w:history="1">
        <w:r w:rsidR="009121DC" w:rsidRPr="00621B39">
          <w:rPr>
            <w:sz w:val="28"/>
            <w:szCs w:val="28"/>
          </w:rPr>
          <w:t>порядке</w:t>
        </w:r>
      </w:hyperlink>
      <w:r w:rsidR="009121DC" w:rsidRPr="00621B39">
        <w:rPr>
          <w:sz w:val="28"/>
          <w:szCs w:val="28"/>
        </w:rPr>
        <w:t xml:space="preserve"> </w:t>
      </w:r>
      <w:r w:rsidR="009121DC">
        <w:rPr>
          <w:sz w:val="28"/>
          <w:szCs w:val="28"/>
        </w:rPr>
        <w:t>кассового плана исполнения федерального бюджета.</w:t>
      </w:r>
    </w:p>
    <w:p w:rsidR="00421CDF" w:rsidRPr="00ED4F51" w:rsidRDefault="000A4885" w:rsidP="00673A56">
      <w:pPr>
        <w:ind w:firstLine="709"/>
        <w:jc w:val="both"/>
        <w:rPr>
          <w:sz w:val="28"/>
        </w:rPr>
      </w:pPr>
      <w:r>
        <w:rPr>
          <w:sz w:val="28"/>
        </w:rPr>
        <w:t>12</w:t>
      </w:r>
      <w:r w:rsidR="00421CDF" w:rsidRPr="00ED4F51">
        <w:rPr>
          <w:sz w:val="28"/>
        </w:rPr>
        <w:t xml:space="preserve">. При несоответствии объемов бюджетных ассигнований, предусмотренных в бюджете субъекта Российской Федерации и (или) местных бюджетах на исполнение расходных обязательств по финансированию объектов капитального строительства, объемам, указанным в соглашении, размер субсидии, предоставляемой бюджету субъекта Российской Федерации, </w:t>
      </w:r>
      <w:r w:rsidR="00421CDF" w:rsidRPr="00ED4F51">
        <w:rPr>
          <w:sz w:val="28"/>
        </w:rPr>
        <w:lastRenderedPageBreak/>
        <w:t>подлежит сокращению в целях обеспечения уровня софинансирования, указанного в соглашении.</w:t>
      </w:r>
    </w:p>
    <w:p w:rsidR="00421CDF" w:rsidRPr="00ED4F51" w:rsidRDefault="00421CDF" w:rsidP="00673A56">
      <w:pPr>
        <w:ind w:firstLine="709"/>
        <w:jc w:val="both"/>
        <w:rPr>
          <w:sz w:val="28"/>
        </w:rPr>
      </w:pPr>
      <w:r w:rsidRPr="00ED4F51">
        <w:rPr>
          <w:sz w:val="28"/>
        </w:rPr>
        <w:t>1</w:t>
      </w:r>
      <w:r w:rsidR="000A4885">
        <w:rPr>
          <w:sz w:val="28"/>
        </w:rPr>
        <w:t>3</w:t>
      </w:r>
      <w:r w:rsidRPr="00ED4F51">
        <w:rPr>
          <w:sz w:val="28"/>
        </w:rPr>
        <w:t xml:space="preserve">. Оценка эффективности использования субсидии осуществляется </w:t>
      </w:r>
      <w:r w:rsidR="00402C94" w:rsidRPr="00ED4F51">
        <w:rPr>
          <w:sz w:val="28"/>
        </w:rPr>
        <w:t>Министерством</w:t>
      </w:r>
      <w:r w:rsidRPr="00ED4F51">
        <w:rPr>
          <w:sz w:val="28"/>
        </w:rPr>
        <w:t xml:space="preserve"> строительств</w:t>
      </w:r>
      <w:r w:rsidR="00402C94" w:rsidRPr="00ED4F51">
        <w:rPr>
          <w:sz w:val="28"/>
        </w:rPr>
        <w:t>а</w:t>
      </w:r>
      <w:r w:rsidRPr="00ED4F51">
        <w:rPr>
          <w:sz w:val="28"/>
        </w:rPr>
        <w:t xml:space="preserve"> и жилищно-коммунально</w:t>
      </w:r>
      <w:r w:rsidR="00402C94" w:rsidRPr="00ED4F51">
        <w:rPr>
          <w:sz w:val="28"/>
        </w:rPr>
        <w:t>го</w:t>
      </w:r>
      <w:r w:rsidRPr="00ED4F51">
        <w:rPr>
          <w:sz w:val="28"/>
        </w:rPr>
        <w:t xml:space="preserve"> хозяйств</w:t>
      </w:r>
      <w:r w:rsidR="00402C94" w:rsidRPr="00ED4F51">
        <w:rPr>
          <w:sz w:val="28"/>
        </w:rPr>
        <w:t>а</w:t>
      </w:r>
      <w:r w:rsidRPr="00ED4F51">
        <w:rPr>
          <w:sz w:val="28"/>
        </w:rPr>
        <w:t xml:space="preserve"> </w:t>
      </w:r>
      <w:r w:rsidR="00D87E6F" w:rsidRPr="00ED4F51">
        <w:rPr>
          <w:sz w:val="28"/>
          <w:szCs w:val="28"/>
        </w:rPr>
        <w:t xml:space="preserve">Российской Федерации </w:t>
      </w:r>
      <w:r w:rsidRPr="00ED4F51">
        <w:rPr>
          <w:sz w:val="28"/>
        </w:rPr>
        <w:t>на основе следующих показателей результативности предоставления субсидий:</w:t>
      </w:r>
    </w:p>
    <w:p w:rsidR="00421CDF" w:rsidRPr="00ED4F51" w:rsidRDefault="00421CDF" w:rsidP="00673A56">
      <w:pPr>
        <w:ind w:firstLine="709"/>
        <w:jc w:val="both"/>
        <w:rPr>
          <w:sz w:val="28"/>
        </w:rPr>
      </w:pPr>
      <w:r w:rsidRPr="00ED4F51">
        <w:rPr>
          <w:sz w:val="28"/>
        </w:rPr>
        <w:t>а) соблюдение сроков выполнения работ и ввода объектов капитального строительства в эксплуатацию;</w:t>
      </w:r>
    </w:p>
    <w:p w:rsidR="00421CDF" w:rsidRPr="00ED4F51" w:rsidRDefault="00421CDF" w:rsidP="00673A56">
      <w:pPr>
        <w:ind w:firstLine="709"/>
        <w:jc w:val="both"/>
        <w:rPr>
          <w:sz w:val="28"/>
        </w:rPr>
      </w:pPr>
      <w:r w:rsidRPr="00ED4F51">
        <w:rPr>
          <w:sz w:val="28"/>
        </w:rPr>
        <w:t>б) непревышение фактической стоимости работ в отношении объектов капитального строительства стоимости, утвержденной нормативными правовыми актами высшего исполнительного органа государственной власти субъекта Российской Федерации (местной администрации), в ценах соответствующих лет;</w:t>
      </w:r>
    </w:p>
    <w:p w:rsidR="00421CDF" w:rsidRPr="00ED4F51" w:rsidRDefault="00421CDF" w:rsidP="00673A56">
      <w:pPr>
        <w:ind w:firstLine="709"/>
        <w:jc w:val="both"/>
        <w:rPr>
          <w:sz w:val="28"/>
        </w:rPr>
      </w:pPr>
      <w:r w:rsidRPr="00ED4F51">
        <w:rPr>
          <w:sz w:val="28"/>
        </w:rPr>
        <w:t>в) уровень технической готовности объектов капитального строительства.</w:t>
      </w:r>
    </w:p>
    <w:p w:rsidR="00633176" w:rsidRDefault="00633176" w:rsidP="00673A56">
      <w:pPr>
        <w:autoSpaceDE w:val="0"/>
        <w:autoSpaceDN w:val="0"/>
        <w:adjustRightInd w:val="0"/>
        <w:ind w:firstLine="709"/>
        <w:jc w:val="both"/>
        <w:rPr>
          <w:sz w:val="28"/>
          <w:szCs w:val="28"/>
        </w:rPr>
      </w:pPr>
      <w:r>
        <w:rPr>
          <w:sz w:val="28"/>
        </w:rPr>
        <w:t>1</w:t>
      </w:r>
      <w:r w:rsidR="000A4885">
        <w:rPr>
          <w:sz w:val="28"/>
        </w:rPr>
        <w:t>4</w:t>
      </w:r>
      <w:r>
        <w:rPr>
          <w:sz w:val="28"/>
        </w:rPr>
        <w:t>. </w:t>
      </w:r>
      <w:r>
        <w:rPr>
          <w:sz w:val="28"/>
          <w:szCs w:val="28"/>
        </w:rPr>
        <w:t xml:space="preserve">Высший исполнительный орган государственной власти субъекта Российской Федерации представляет в Министерство </w:t>
      </w:r>
      <w:r w:rsidR="009121DC">
        <w:rPr>
          <w:sz w:val="28"/>
          <w:szCs w:val="28"/>
        </w:rPr>
        <w:t xml:space="preserve">строительства </w:t>
      </w:r>
      <w:r w:rsidR="009121DC">
        <w:rPr>
          <w:sz w:val="28"/>
          <w:szCs w:val="28"/>
        </w:rPr>
        <w:br/>
        <w:t>и жилищно-коммунального хозяйства</w:t>
      </w:r>
      <w:r>
        <w:rPr>
          <w:sz w:val="28"/>
          <w:szCs w:val="28"/>
        </w:rPr>
        <w:t xml:space="preserve"> Российской Федерации ежеквартально, не позднее 15 числа месяца, следующего за отчетным кварталом, отчет </w:t>
      </w:r>
      <w:r w:rsidR="009121DC">
        <w:rPr>
          <w:sz w:val="28"/>
          <w:szCs w:val="28"/>
        </w:rPr>
        <w:br/>
      </w:r>
      <w:r>
        <w:rPr>
          <w:sz w:val="28"/>
          <w:szCs w:val="28"/>
        </w:rPr>
        <w:t>об исполнении условий предоставления субсидии, а также об эффективности осуществления расходов бюджета субъекта Российской Федерации, источником финансового обеспечения которых является субсидия, по форме, установленной указанным Министерством.</w:t>
      </w:r>
    </w:p>
    <w:p w:rsidR="00AB0B5F" w:rsidRPr="00ED4F51" w:rsidRDefault="00633176" w:rsidP="00673A56">
      <w:pPr>
        <w:ind w:firstLine="709"/>
        <w:jc w:val="both"/>
        <w:rPr>
          <w:sz w:val="28"/>
        </w:rPr>
      </w:pPr>
      <w:r>
        <w:rPr>
          <w:sz w:val="28"/>
        </w:rPr>
        <w:t>1</w:t>
      </w:r>
      <w:r w:rsidR="000A4885">
        <w:rPr>
          <w:sz w:val="28"/>
        </w:rPr>
        <w:t>5</w:t>
      </w:r>
      <w:r w:rsidR="003959C8" w:rsidRPr="00ED4F51">
        <w:rPr>
          <w:sz w:val="28"/>
        </w:rPr>
        <w:t>. </w:t>
      </w:r>
      <w:r w:rsidR="00AB0B5F" w:rsidRPr="00ED4F51">
        <w:rPr>
          <w:sz w:val="28"/>
        </w:rPr>
        <w:t xml:space="preserve">Размер средств бюджета субъекта Российской Федерации (муниципальных средств) на реализацию мероприятий, указанных </w:t>
      </w:r>
      <w:r w:rsidR="00AB0B5F" w:rsidRPr="00ED4F51">
        <w:rPr>
          <w:sz w:val="28"/>
        </w:rPr>
        <w:br/>
        <w:t>в соглашении, может быть увеличен в одностороннем порядке, что не влечет обязательств по увеличению размера предоставления субсидий.</w:t>
      </w:r>
    </w:p>
    <w:p w:rsidR="00421CDF" w:rsidRPr="00ED4F51" w:rsidRDefault="00421CDF" w:rsidP="00673A56">
      <w:pPr>
        <w:ind w:firstLine="709"/>
        <w:jc w:val="both"/>
        <w:rPr>
          <w:sz w:val="28"/>
        </w:rPr>
      </w:pPr>
      <w:r w:rsidRPr="00ED4F51">
        <w:rPr>
          <w:sz w:val="28"/>
        </w:rPr>
        <w:t>1</w:t>
      </w:r>
      <w:r w:rsidR="000A4885">
        <w:rPr>
          <w:sz w:val="28"/>
        </w:rPr>
        <w:t>6</w:t>
      </w:r>
      <w:r w:rsidRPr="00ED4F51">
        <w:rPr>
          <w:sz w:val="28"/>
        </w:rPr>
        <w:t xml:space="preserve">. В случае если в отчетном финансовом году субъектом Российской Федерации не достигнуты установленные соглашением значения показателей результативности предоставления субсидии, размер субсидии подлежит сокращению. Сокращение субсидии, предусмотренной на очередной финансовый год, производится пропорционально недостигнутым значениям показателей, но не более чем на 10 процентов. </w:t>
      </w:r>
    </w:p>
    <w:p w:rsidR="00421CDF" w:rsidRPr="00ED4F51" w:rsidRDefault="00421CDF" w:rsidP="00673A56">
      <w:pPr>
        <w:ind w:firstLine="709"/>
        <w:jc w:val="both"/>
        <w:rPr>
          <w:sz w:val="28"/>
        </w:rPr>
      </w:pPr>
      <w:r w:rsidRPr="00ED4F51">
        <w:rPr>
          <w:sz w:val="28"/>
        </w:rPr>
        <w:t xml:space="preserve">Высвободившиеся средства (при наличии потребности) </w:t>
      </w:r>
      <w:r w:rsidR="003959C8" w:rsidRPr="00ED4F51">
        <w:rPr>
          <w:sz w:val="28"/>
        </w:rPr>
        <w:t xml:space="preserve">могут быть </w:t>
      </w:r>
      <w:r w:rsidRPr="00ED4F51">
        <w:rPr>
          <w:sz w:val="28"/>
        </w:rPr>
        <w:t>перераспреде</w:t>
      </w:r>
      <w:r w:rsidR="003959C8" w:rsidRPr="00ED4F51">
        <w:rPr>
          <w:sz w:val="28"/>
        </w:rPr>
        <w:t>лены</w:t>
      </w:r>
      <w:r w:rsidRPr="00ED4F51">
        <w:rPr>
          <w:sz w:val="28"/>
        </w:rPr>
        <w:t xml:space="preserve"> между </w:t>
      </w:r>
      <w:r w:rsidR="003959C8" w:rsidRPr="00ED4F51">
        <w:rPr>
          <w:sz w:val="28"/>
        </w:rPr>
        <w:t xml:space="preserve">другими </w:t>
      </w:r>
      <w:r w:rsidRPr="00ED4F51">
        <w:rPr>
          <w:sz w:val="28"/>
        </w:rPr>
        <w:t xml:space="preserve">субъектами Российской Федерации, имеющими право на </w:t>
      </w:r>
      <w:r w:rsidR="003959C8" w:rsidRPr="00ED4F51">
        <w:rPr>
          <w:sz w:val="28"/>
        </w:rPr>
        <w:t xml:space="preserve">их </w:t>
      </w:r>
      <w:r w:rsidRPr="00ED4F51">
        <w:rPr>
          <w:sz w:val="28"/>
        </w:rPr>
        <w:t>получение.</w:t>
      </w:r>
    </w:p>
    <w:p w:rsidR="00421CDF" w:rsidRPr="00ED4F51" w:rsidRDefault="00421CDF" w:rsidP="00673A56">
      <w:pPr>
        <w:ind w:firstLine="709"/>
        <w:jc w:val="both"/>
        <w:rPr>
          <w:sz w:val="28"/>
        </w:rPr>
      </w:pPr>
      <w:r w:rsidRPr="00ED4F51">
        <w:rPr>
          <w:sz w:val="28"/>
        </w:rPr>
        <w:t>1</w:t>
      </w:r>
      <w:r w:rsidR="000A4885">
        <w:rPr>
          <w:sz w:val="28"/>
        </w:rPr>
        <w:t>7</w:t>
      </w:r>
      <w:r w:rsidRPr="00ED4F51">
        <w:rPr>
          <w:sz w:val="28"/>
        </w:rPr>
        <w:t xml:space="preserve">. Операции по кассовым расходам бюджетов субъектов Российской Федерации (местных бюджетов), источником финансового обеспечения которых являются субсидии, в том числе их остатки, не использованные </w:t>
      </w:r>
      <w:r w:rsidR="00AC2EDE" w:rsidRPr="00ED4F51">
        <w:rPr>
          <w:sz w:val="28"/>
        </w:rPr>
        <w:br/>
      </w:r>
      <w:r w:rsidRPr="00ED4F51">
        <w:rPr>
          <w:sz w:val="28"/>
        </w:rPr>
        <w:t xml:space="preserve">на 1 января </w:t>
      </w:r>
      <w:r w:rsidR="001225DF">
        <w:rPr>
          <w:sz w:val="28"/>
        </w:rPr>
        <w:t>теку</w:t>
      </w:r>
      <w:r w:rsidR="00AB0B5F" w:rsidRPr="00ED4F51">
        <w:rPr>
          <w:sz w:val="28"/>
        </w:rPr>
        <w:t>щего</w:t>
      </w:r>
      <w:r w:rsidRPr="00ED4F51">
        <w:rPr>
          <w:sz w:val="28"/>
        </w:rPr>
        <w:t xml:space="preserve"> финансового года, осуществляются с учетом особенностей, установленных федеральным законом о  федеральном бюджете на текущий финансовый год и плановый период.</w:t>
      </w:r>
    </w:p>
    <w:p w:rsidR="00E77567" w:rsidRPr="00ED4F51" w:rsidRDefault="003959C8" w:rsidP="00673A56">
      <w:pPr>
        <w:ind w:firstLine="709"/>
        <w:jc w:val="both"/>
        <w:rPr>
          <w:sz w:val="28"/>
          <w:szCs w:val="28"/>
        </w:rPr>
      </w:pPr>
      <w:r w:rsidRPr="00ED4F51">
        <w:rPr>
          <w:sz w:val="28"/>
        </w:rPr>
        <w:t>1</w:t>
      </w:r>
      <w:r w:rsidR="000A4885">
        <w:rPr>
          <w:sz w:val="28"/>
        </w:rPr>
        <w:t>8</w:t>
      </w:r>
      <w:r w:rsidRPr="00ED4F51">
        <w:rPr>
          <w:sz w:val="28"/>
        </w:rPr>
        <w:t>. </w:t>
      </w:r>
      <w:r w:rsidR="00E77567" w:rsidRPr="00ED4F51">
        <w:rPr>
          <w:sz w:val="28"/>
        </w:rPr>
        <w:t xml:space="preserve">При наличии потребности в неиспользованном в текущем финансовом году остатке субсидии указанный остаток в соответствии с решением Министерства строительства и жилищно-коммунального хозяйства </w:t>
      </w:r>
      <w:r w:rsidR="00E77567" w:rsidRPr="00ED4F51">
        <w:rPr>
          <w:sz w:val="28"/>
          <w:szCs w:val="28"/>
        </w:rPr>
        <w:t xml:space="preserve">Российской Федерации может быть использован субъектом Российской Федерации </w:t>
      </w:r>
      <w:r w:rsidR="000974EE" w:rsidRPr="00ED4F51">
        <w:rPr>
          <w:sz w:val="28"/>
          <w:szCs w:val="28"/>
        </w:rPr>
        <w:br/>
      </w:r>
      <w:r w:rsidR="00E77567" w:rsidRPr="00ED4F51">
        <w:rPr>
          <w:sz w:val="28"/>
          <w:szCs w:val="28"/>
        </w:rPr>
        <w:lastRenderedPageBreak/>
        <w:t>в очередном финансовом году на указанные в пункте 1 настоящих Правил цели в порядке, установленном бюджетным законодательством Российской Федерации, для осуществления расходов бюджета субъекта Российской Федерации, источником финансового обеспечения которого является субсидия.</w:t>
      </w:r>
    </w:p>
    <w:p w:rsidR="00E77567" w:rsidRPr="00ED4F51" w:rsidRDefault="00E77567" w:rsidP="00673A56">
      <w:pPr>
        <w:ind w:firstLine="709"/>
        <w:jc w:val="both"/>
        <w:rPr>
          <w:sz w:val="28"/>
        </w:rPr>
      </w:pPr>
      <w:r w:rsidRPr="00ED4F51">
        <w:rPr>
          <w:sz w:val="28"/>
          <w:szCs w:val="28"/>
        </w:rPr>
        <w:t xml:space="preserve">В случае если неиспользованный остаток субсидии не перечислен в доход федерального бюджета, указанные средства подлежат взысканию в доход федерального бюджета в порядке, установленном Министерством финансов Российской Федерации. </w:t>
      </w:r>
    </w:p>
    <w:p w:rsidR="00930A71" w:rsidRDefault="00421CDF" w:rsidP="00673A56">
      <w:pPr>
        <w:autoSpaceDE w:val="0"/>
        <w:autoSpaceDN w:val="0"/>
        <w:adjustRightInd w:val="0"/>
        <w:ind w:firstLine="709"/>
        <w:jc w:val="both"/>
        <w:rPr>
          <w:sz w:val="28"/>
          <w:szCs w:val="28"/>
        </w:rPr>
      </w:pPr>
      <w:r w:rsidRPr="00ED4F51">
        <w:rPr>
          <w:sz w:val="28"/>
        </w:rPr>
        <w:t>1</w:t>
      </w:r>
      <w:r w:rsidR="000A4885">
        <w:rPr>
          <w:sz w:val="28"/>
        </w:rPr>
        <w:t>9</w:t>
      </w:r>
      <w:r w:rsidRPr="00ED4F51">
        <w:rPr>
          <w:sz w:val="28"/>
        </w:rPr>
        <w:t>. </w:t>
      </w:r>
      <w:r w:rsidR="00930A71">
        <w:rPr>
          <w:sz w:val="28"/>
          <w:szCs w:val="28"/>
        </w:rPr>
        <w:t xml:space="preserve">В случае если высший исполнительный орган государственной власти субъекта Российской Федерации не соблюдает условия предоставления субсидии, перечисление субсидии приостанавливается Министерством финансов Российской Федерации в установленном им </w:t>
      </w:r>
      <w:hyperlink r:id="rId13" w:history="1">
        <w:r w:rsidR="00930A71" w:rsidRPr="00930A71">
          <w:rPr>
            <w:sz w:val="28"/>
            <w:szCs w:val="28"/>
          </w:rPr>
          <w:t>порядке</w:t>
        </w:r>
      </w:hyperlink>
      <w:r w:rsidR="00930A71" w:rsidRPr="00930A71">
        <w:rPr>
          <w:sz w:val="28"/>
          <w:szCs w:val="28"/>
        </w:rPr>
        <w:t>.</w:t>
      </w:r>
    </w:p>
    <w:p w:rsidR="00930A71" w:rsidRDefault="00930A71" w:rsidP="00673A56">
      <w:pPr>
        <w:autoSpaceDE w:val="0"/>
        <w:autoSpaceDN w:val="0"/>
        <w:adjustRightInd w:val="0"/>
        <w:ind w:firstLine="709"/>
        <w:jc w:val="both"/>
        <w:rPr>
          <w:sz w:val="28"/>
          <w:szCs w:val="28"/>
        </w:rPr>
      </w:pPr>
      <w:r>
        <w:rPr>
          <w:sz w:val="28"/>
          <w:szCs w:val="28"/>
        </w:rPr>
        <w:t>Министерство строительства и жилищно-коммунального хозяйства Российской Федерации информирует высший исполнительный орган государственной власти субъекта Российской Федерации о приостановлении перечисления субсидии с указанием причин такого приостановления и срока устранения нарушений.</w:t>
      </w:r>
    </w:p>
    <w:p w:rsidR="00421CDF" w:rsidRPr="00ED4F51" w:rsidRDefault="000A4885" w:rsidP="00673A56">
      <w:pPr>
        <w:ind w:firstLine="709"/>
        <w:jc w:val="both"/>
        <w:rPr>
          <w:sz w:val="28"/>
        </w:rPr>
      </w:pPr>
      <w:r>
        <w:rPr>
          <w:sz w:val="28"/>
        </w:rPr>
        <w:t>20</w:t>
      </w:r>
      <w:r w:rsidR="00421CDF" w:rsidRPr="00ED4F51">
        <w:rPr>
          <w:sz w:val="28"/>
        </w:rPr>
        <w:t>. </w:t>
      </w:r>
      <w:r w:rsidR="006A5ED0" w:rsidRPr="00ED4F51">
        <w:rPr>
          <w:sz w:val="28"/>
        </w:rPr>
        <w:t>Субсидии, в случае их нецелевого использования, подлежат взысканию в доход федерального бюджета в соответствии с бюджетным законодательством Российской Федерации.</w:t>
      </w:r>
    </w:p>
    <w:p w:rsidR="00D76F89" w:rsidRPr="00ED4F51" w:rsidRDefault="000A4885" w:rsidP="00673A56">
      <w:pPr>
        <w:ind w:firstLine="709"/>
        <w:jc w:val="both"/>
        <w:rPr>
          <w:sz w:val="28"/>
        </w:rPr>
      </w:pPr>
      <w:r>
        <w:rPr>
          <w:sz w:val="28"/>
          <w:szCs w:val="28"/>
        </w:rPr>
        <w:t>21</w:t>
      </w:r>
      <w:r w:rsidR="00D76F89" w:rsidRPr="00AC33FF">
        <w:rPr>
          <w:sz w:val="28"/>
          <w:szCs w:val="28"/>
        </w:rPr>
        <w:t xml:space="preserve">. Высший исполнительный орган государственной власти субъекта Российской Федерации несет ответственность в соответствии с бюджетным законодательством Российской Федерации за соблюдение условий предоставления субсидии и достоверность отчетности, представляемой </w:t>
      </w:r>
      <w:r w:rsidR="00D76F89" w:rsidRPr="00AC33FF">
        <w:rPr>
          <w:sz w:val="28"/>
        </w:rPr>
        <w:t xml:space="preserve">Министерству строительства и жилищно-коммунального хозяйства </w:t>
      </w:r>
      <w:r w:rsidR="00D76F89" w:rsidRPr="00AC33FF">
        <w:rPr>
          <w:sz w:val="28"/>
          <w:szCs w:val="28"/>
        </w:rPr>
        <w:t xml:space="preserve">Российской Федерации в соответствии с пунктом </w:t>
      </w:r>
      <w:r w:rsidR="00326859">
        <w:rPr>
          <w:sz w:val="28"/>
          <w:szCs w:val="28"/>
        </w:rPr>
        <w:t>8</w:t>
      </w:r>
      <w:r w:rsidR="00D76F89" w:rsidRPr="00AC33FF">
        <w:rPr>
          <w:sz w:val="28"/>
          <w:szCs w:val="28"/>
        </w:rPr>
        <w:t xml:space="preserve"> </w:t>
      </w:r>
      <w:bookmarkStart w:id="0" w:name="_GoBack"/>
      <w:bookmarkEnd w:id="0"/>
      <w:r w:rsidR="00D76F89" w:rsidRPr="00AC33FF">
        <w:rPr>
          <w:sz w:val="28"/>
          <w:szCs w:val="28"/>
        </w:rPr>
        <w:t>настоящих Правил.</w:t>
      </w:r>
    </w:p>
    <w:p w:rsidR="00D84698" w:rsidRDefault="00D84698" w:rsidP="00673A56">
      <w:pPr>
        <w:ind w:firstLine="709"/>
        <w:jc w:val="both"/>
        <w:rPr>
          <w:sz w:val="28"/>
        </w:rPr>
      </w:pPr>
      <w:r>
        <w:rPr>
          <w:sz w:val="28"/>
        </w:rPr>
        <w:t>2</w:t>
      </w:r>
      <w:r w:rsidR="000A4885">
        <w:rPr>
          <w:sz w:val="28"/>
        </w:rPr>
        <w:t>2. </w:t>
      </w:r>
      <w:r w:rsidRPr="00B75DC9">
        <w:rPr>
          <w:bCs/>
          <w:sz w:val="28"/>
          <w:szCs w:val="28"/>
        </w:rPr>
        <w:t>Решения о приостановлении перечисления (сокращения объема) субсидии бюджету субъекта Российской Федерации не принимаются в случае, если условия предоставления субсидий были не выполнены в силу обстоятельств непреодолимой силы.</w:t>
      </w:r>
    </w:p>
    <w:p w:rsidR="00421CDF" w:rsidRDefault="000A4885" w:rsidP="000A4885">
      <w:pPr>
        <w:ind w:firstLine="709"/>
        <w:jc w:val="both"/>
        <w:rPr>
          <w:sz w:val="28"/>
        </w:rPr>
      </w:pPr>
      <w:r>
        <w:rPr>
          <w:sz w:val="28"/>
        </w:rPr>
        <w:t>23</w:t>
      </w:r>
      <w:r w:rsidR="00421CDF" w:rsidRPr="00ED4F51">
        <w:rPr>
          <w:sz w:val="28"/>
        </w:rPr>
        <w:t xml:space="preserve">. Контроль за соблюдением субъектами Российской Федерации условий предоставления субсидий осуществляется </w:t>
      </w:r>
      <w:r w:rsidR="00AC2EDE" w:rsidRPr="00ED4F51">
        <w:rPr>
          <w:sz w:val="28"/>
        </w:rPr>
        <w:t>Министерством</w:t>
      </w:r>
      <w:r w:rsidR="00421CDF" w:rsidRPr="00ED4F51">
        <w:rPr>
          <w:sz w:val="28"/>
        </w:rPr>
        <w:t xml:space="preserve"> строительств</w:t>
      </w:r>
      <w:r w:rsidR="00AC2EDE" w:rsidRPr="00ED4F51">
        <w:rPr>
          <w:sz w:val="28"/>
        </w:rPr>
        <w:t>а</w:t>
      </w:r>
      <w:r w:rsidR="00421CDF" w:rsidRPr="00ED4F51">
        <w:rPr>
          <w:sz w:val="28"/>
        </w:rPr>
        <w:t xml:space="preserve"> </w:t>
      </w:r>
      <w:r w:rsidR="00AC2EDE" w:rsidRPr="00ED4F51">
        <w:rPr>
          <w:sz w:val="28"/>
        </w:rPr>
        <w:br/>
      </w:r>
      <w:r w:rsidR="00421CDF" w:rsidRPr="00ED4F51">
        <w:rPr>
          <w:sz w:val="28"/>
        </w:rPr>
        <w:t>и жилищно-коммунально</w:t>
      </w:r>
      <w:r w:rsidR="00AC2EDE" w:rsidRPr="00ED4F51">
        <w:rPr>
          <w:sz w:val="28"/>
        </w:rPr>
        <w:t>го</w:t>
      </w:r>
      <w:r w:rsidR="00421CDF" w:rsidRPr="00ED4F51">
        <w:rPr>
          <w:sz w:val="28"/>
        </w:rPr>
        <w:t xml:space="preserve"> хозяйств</w:t>
      </w:r>
      <w:r w:rsidR="00AC2EDE" w:rsidRPr="00ED4F51">
        <w:rPr>
          <w:sz w:val="28"/>
        </w:rPr>
        <w:t>а</w:t>
      </w:r>
      <w:r w:rsidR="00D87E6F" w:rsidRPr="00ED4F51">
        <w:rPr>
          <w:sz w:val="28"/>
        </w:rPr>
        <w:t xml:space="preserve"> </w:t>
      </w:r>
      <w:r w:rsidR="00D87E6F" w:rsidRPr="00ED4F51">
        <w:rPr>
          <w:sz w:val="28"/>
          <w:szCs w:val="28"/>
        </w:rPr>
        <w:t xml:space="preserve">Российской Федерации </w:t>
      </w:r>
      <w:r w:rsidR="00421CDF" w:rsidRPr="00ED4F51">
        <w:rPr>
          <w:sz w:val="28"/>
        </w:rPr>
        <w:t>и Федеральной службой финансово-бюджетного надзора.</w:t>
      </w:r>
    </w:p>
    <w:p w:rsidR="00ED4F51" w:rsidRDefault="00421CDF" w:rsidP="000A4885">
      <w:pPr>
        <w:spacing w:line="360" w:lineRule="atLeast"/>
        <w:jc w:val="center"/>
        <w:rPr>
          <w:sz w:val="28"/>
          <w:szCs w:val="28"/>
        </w:rPr>
      </w:pPr>
      <w:r>
        <w:rPr>
          <w:sz w:val="28"/>
        </w:rPr>
        <w:t>____________</w:t>
      </w:r>
    </w:p>
    <w:p w:rsidR="00D116AC" w:rsidRDefault="00D116AC" w:rsidP="00BB6E65">
      <w:pPr>
        <w:jc w:val="right"/>
        <w:rPr>
          <w:sz w:val="28"/>
          <w:szCs w:val="28"/>
        </w:rPr>
        <w:sectPr w:rsidR="00D116AC" w:rsidSect="00D116AC">
          <w:pgSz w:w="11906" w:h="16838"/>
          <w:pgMar w:top="1134" w:right="1134" w:bottom="851" w:left="1134" w:header="709" w:footer="709" w:gutter="0"/>
          <w:pgNumType w:start="1"/>
          <w:cols w:space="708"/>
          <w:titlePg/>
          <w:docGrid w:linePitch="360"/>
        </w:sectPr>
      </w:pPr>
    </w:p>
    <w:p w:rsidR="00721A6F" w:rsidRPr="007B4B4A" w:rsidRDefault="00721A6F" w:rsidP="00721A6F">
      <w:pPr>
        <w:jc w:val="center"/>
        <w:outlineLvl w:val="0"/>
        <w:rPr>
          <w:sz w:val="28"/>
          <w:szCs w:val="28"/>
        </w:rPr>
      </w:pPr>
      <w:r w:rsidRPr="007B4B4A">
        <w:rPr>
          <w:sz w:val="28"/>
          <w:szCs w:val="28"/>
        </w:rPr>
        <w:lastRenderedPageBreak/>
        <w:t>ПОЯСНИТЕЛЬНАЯ ЗАПИСКА</w:t>
      </w:r>
    </w:p>
    <w:p w:rsidR="00721A6F" w:rsidRDefault="00721A6F" w:rsidP="00721A6F">
      <w:pPr>
        <w:autoSpaceDE w:val="0"/>
        <w:autoSpaceDN w:val="0"/>
        <w:adjustRightInd w:val="0"/>
        <w:jc w:val="center"/>
        <w:rPr>
          <w:b/>
          <w:sz w:val="28"/>
          <w:szCs w:val="28"/>
        </w:rPr>
      </w:pPr>
      <w:r w:rsidRPr="007B4B4A">
        <w:rPr>
          <w:sz w:val="28"/>
          <w:szCs w:val="28"/>
        </w:rPr>
        <w:t>к проекту постановления</w:t>
      </w:r>
      <w:r>
        <w:rPr>
          <w:b/>
          <w:sz w:val="28"/>
          <w:szCs w:val="28"/>
        </w:rPr>
        <w:t xml:space="preserve"> </w:t>
      </w:r>
      <w:r w:rsidRPr="005C62DE">
        <w:rPr>
          <w:sz w:val="28"/>
          <w:szCs w:val="28"/>
        </w:rPr>
        <w:t xml:space="preserve">Правительства Российской Федерации </w:t>
      </w:r>
      <w:r>
        <w:rPr>
          <w:sz w:val="28"/>
          <w:szCs w:val="28"/>
        </w:rPr>
        <w:br/>
      </w:r>
      <w:r w:rsidRPr="00DA7069">
        <w:rPr>
          <w:sz w:val="28"/>
          <w:szCs w:val="28"/>
        </w:rPr>
        <w:t>«</w:t>
      </w:r>
      <w:r w:rsidR="00DA7069" w:rsidRPr="00DA7069">
        <w:rPr>
          <w:sz w:val="28"/>
          <w:szCs w:val="28"/>
        </w:rPr>
        <w:t xml:space="preserve">О предоставлении субсидий из федерального бюджета, главным распорядителем в отношении которых является Министерство строительства </w:t>
      </w:r>
      <w:r w:rsidR="00DA7069">
        <w:rPr>
          <w:sz w:val="28"/>
          <w:szCs w:val="28"/>
        </w:rPr>
        <w:br/>
      </w:r>
      <w:r w:rsidR="00DA7069" w:rsidRPr="00DA7069">
        <w:rPr>
          <w:sz w:val="28"/>
          <w:szCs w:val="28"/>
        </w:rPr>
        <w:t xml:space="preserve">и жилищно-коммунального хозяйства Российской Федерации, бюджетам субъектов Российской Федерации на софинансирование объектов капитального строительства государственной собственности субъектов Российской Федерации, не включенных в федеральные целевые программы, бюджетные инвестиции, в которые осуществляются из бюджетов субъектов Российской Федерации, и (или) на предоставление соответствующих субсидий из бюджетов субъектов Российской Федерации на софинансирование объектов капитального строительства муниципальной собственности, не включенных в федеральные целевые программы, бюджетные инвестиции в которые осуществляются </w:t>
      </w:r>
      <w:r w:rsidR="00DA7069" w:rsidRPr="00DA7069">
        <w:rPr>
          <w:sz w:val="28"/>
          <w:szCs w:val="28"/>
        </w:rPr>
        <w:br/>
        <w:t>из местных бюджетов, и признании утратившими силу некоторых актов Правительства Российской Федерации</w:t>
      </w:r>
      <w:r w:rsidRPr="00DA7069">
        <w:rPr>
          <w:sz w:val="28"/>
          <w:szCs w:val="28"/>
        </w:rPr>
        <w:t>»</w:t>
      </w:r>
    </w:p>
    <w:p w:rsidR="00721A6F" w:rsidRDefault="00721A6F" w:rsidP="00721A6F">
      <w:pPr>
        <w:autoSpaceDE w:val="0"/>
        <w:autoSpaceDN w:val="0"/>
        <w:adjustRightInd w:val="0"/>
        <w:ind w:firstLine="709"/>
        <w:jc w:val="both"/>
        <w:rPr>
          <w:sz w:val="28"/>
          <w:szCs w:val="28"/>
        </w:rPr>
      </w:pPr>
    </w:p>
    <w:p w:rsidR="00721A6F" w:rsidRDefault="00721A6F" w:rsidP="00721A6F">
      <w:pPr>
        <w:autoSpaceDE w:val="0"/>
        <w:autoSpaceDN w:val="0"/>
        <w:adjustRightInd w:val="0"/>
        <w:ind w:firstLine="709"/>
        <w:jc w:val="both"/>
        <w:outlineLvl w:val="0"/>
        <w:rPr>
          <w:sz w:val="28"/>
          <w:szCs w:val="28"/>
        </w:rPr>
      </w:pPr>
      <w:r w:rsidRPr="005C62DE">
        <w:rPr>
          <w:sz w:val="28"/>
          <w:szCs w:val="28"/>
        </w:rPr>
        <w:t xml:space="preserve">Проект постановления Правительства Российской Федерации </w:t>
      </w:r>
      <w:r>
        <w:rPr>
          <w:sz w:val="28"/>
          <w:szCs w:val="28"/>
        </w:rPr>
        <w:br/>
      </w:r>
      <w:r w:rsidRPr="001352EB">
        <w:rPr>
          <w:sz w:val="28"/>
          <w:szCs w:val="28"/>
        </w:rPr>
        <w:t>«</w:t>
      </w:r>
      <w:r w:rsidR="00DA7069" w:rsidRPr="00DA7069">
        <w:rPr>
          <w:sz w:val="28"/>
          <w:szCs w:val="28"/>
        </w:rPr>
        <w:t xml:space="preserve">О предоставлении субсидий из федерального бюджета, главным распорядителем в отношении которых является Министерство строительства </w:t>
      </w:r>
      <w:r w:rsidR="00DA7069">
        <w:rPr>
          <w:sz w:val="28"/>
          <w:szCs w:val="28"/>
        </w:rPr>
        <w:br/>
      </w:r>
      <w:r w:rsidR="00DA7069" w:rsidRPr="00DA7069">
        <w:rPr>
          <w:sz w:val="28"/>
          <w:szCs w:val="28"/>
        </w:rPr>
        <w:t xml:space="preserve">и жилищно-коммунального хозяйства Российской Федерации, бюджетам субъектов Российской Федерации на софинансирование объектов капитального строительства государственной собственности субъектов Российской Федерации, не включенных в федеральные целевые программы, бюджетные инвестиции, в которые осуществляются из бюджетов субъектов Российской Федерации, и (или) на предоставление соответствующих субсидий из бюджетов субъектов Российской Федерации на софинансирование объектов капитального строительства муниципальной собственности, не включенных в федеральные целевые программы, бюджетные инвестиции в которые осуществляются </w:t>
      </w:r>
      <w:r w:rsidR="00DA7069" w:rsidRPr="00DA7069">
        <w:rPr>
          <w:sz w:val="28"/>
          <w:szCs w:val="28"/>
        </w:rPr>
        <w:br/>
        <w:t>из местных бюджетов, и признании утратившими силу некоторых актов Правительства Российской Федерации»</w:t>
      </w:r>
      <w:r w:rsidRPr="001352EB">
        <w:rPr>
          <w:sz w:val="28"/>
          <w:szCs w:val="28"/>
        </w:rPr>
        <w:t>»</w:t>
      </w:r>
      <w:r>
        <w:rPr>
          <w:sz w:val="28"/>
          <w:szCs w:val="28"/>
        </w:rPr>
        <w:t xml:space="preserve"> (далее – проект постановления) разработан в соответствии с</w:t>
      </w:r>
      <w:r w:rsidRPr="0021626F">
        <w:rPr>
          <w:sz w:val="28"/>
          <w:szCs w:val="28"/>
        </w:rPr>
        <w:t xml:space="preserve"> </w:t>
      </w:r>
      <w:r w:rsidRPr="00731168">
        <w:rPr>
          <w:sz w:val="28"/>
          <w:szCs w:val="28"/>
        </w:rPr>
        <w:t>Указ</w:t>
      </w:r>
      <w:r>
        <w:rPr>
          <w:sz w:val="28"/>
          <w:szCs w:val="28"/>
        </w:rPr>
        <w:t>ом</w:t>
      </w:r>
      <w:r w:rsidRPr="00731168">
        <w:rPr>
          <w:sz w:val="28"/>
          <w:szCs w:val="28"/>
        </w:rPr>
        <w:t xml:space="preserve"> Президента Российской Федерации </w:t>
      </w:r>
      <w:r w:rsidR="00DA7069">
        <w:rPr>
          <w:sz w:val="28"/>
          <w:szCs w:val="28"/>
        </w:rPr>
        <w:br/>
      </w:r>
      <w:r>
        <w:rPr>
          <w:sz w:val="28"/>
          <w:szCs w:val="28"/>
        </w:rPr>
        <w:t xml:space="preserve">от 1 ноября 2013 г. № 819 </w:t>
      </w:r>
      <w:r w:rsidRPr="00731168">
        <w:rPr>
          <w:sz w:val="28"/>
          <w:szCs w:val="28"/>
        </w:rPr>
        <w:t xml:space="preserve">«О Министерстве строительства и жилищно-коммунального </w:t>
      </w:r>
      <w:r>
        <w:rPr>
          <w:sz w:val="28"/>
          <w:szCs w:val="28"/>
        </w:rPr>
        <w:t>х</w:t>
      </w:r>
      <w:r w:rsidR="00DA7069">
        <w:rPr>
          <w:sz w:val="28"/>
          <w:szCs w:val="28"/>
        </w:rPr>
        <w:t>озяйства Российской Федерации»</w:t>
      </w:r>
      <w:r w:rsidR="00F832F4">
        <w:rPr>
          <w:sz w:val="28"/>
          <w:szCs w:val="28"/>
        </w:rPr>
        <w:t>,</w:t>
      </w:r>
      <w:r>
        <w:rPr>
          <w:sz w:val="28"/>
          <w:szCs w:val="28"/>
        </w:rPr>
        <w:t xml:space="preserve"> постановлением Правительства Российской Федерации от 18 ноября 2013 г. № 1038 </w:t>
      </w:r>
      <w:r w:rsidR="00DA7069">
        <w:rPr>
          <w:sz w:val="28"/>
          <w:szCs w:val="28"/>
        </w:rPr>
        <w:br/>
      </w:r>
      <w:r>
        <w:rPr>
          <w:sz w:val="28"/>
          <w:szCs w:val="28"/>
        </w:rPr>
        <w:t>«О Министерстве строительства и жилищно-коммунального хозяйства Российской Федерации»</w:t>
      </w:r>
      <w:r w:rsidR="00F832F4">
        <w:rPr>
          <w:sz w:val="28"/>
          <w:szCs w:val="28"/>
        </w:rPr>
        <w:t>, а также в соответствии со статьёй 79.1 Бюджетного кодекса Российской Федерации.</w:t>
      </w:r>
    </w:p>
    <w:p w:rsidR="00721A6F" w:rsidRDefault="00721A6F" w:rsidP="00DA7069">
      <w:pPr>
        <w:ind w:firstLine="709"/>
        <w:jc w:val="both"/>
        <w:rPr>
          <w:sz w:val="28"/>
          <w:szCs w:val="28"/>
        </w:rPr>
      </w:pPr>
      <w:r>
        <w:rPr>
          <w:sz w:val="28"/>
          <w:szCs w:val="28"/>
        </w:rPr>
        <w:t>Проект по</w:t>
      </w:r>
      <w:r w:rsidR="00DA7069">
        <w:rPr>
          <w:sz w:val="28"/>
          <w:szCs w:val="28"/>
        </w:rPr>
        <w:t xml:space="preserve">становления подготовлен в целях </w:t>
      </w:r>
      <w:r>
        <w:rPr>
          <w:sz w:val="28"/>
          <w:szCs w:val="28"/>
        </w:rPr>
        <w:t>определения Министерства строительства и жилищно-коммунального хозяйства Российской Федерац</w:t>
      </w:r>
      <w:r w:rsidRPr="009A5F68">
        <w:rPr>
          <w:sz w:val="28"/>
          <w:szCs w:val="28"/>
        </w:rPr>
        <w:t xml:space="preserve">ии главным распорядителем средств </w:t>
      </w:r>
      <w:r>
        <w:rPr>
          <w:sz w:val="28"/>
          <w:szCs w:val="28"/>
        </w:rPr>
        <w:t>федерального бюджета</w:t>
      </w:r>
      <w:r w:rsidRPr="009A5F68">
        <w:rPr>
          <w:sz w:val="28"/>
          <w:szCs w:val="28"/>
        </w:rPr>
        <w:t xml:space="preserve">, предусмотренных </w:t>
      </w:r>
      <w:r w:rsidR="00DA7069">
        <w:rPr>
          <w:sz w:val="28"/>
          <w:szCs w:val="28"/>
        </w:rPr>
        <w:br/>
      </w:r>
      <w:r w:rsidRPr="009A5F68">
        <w:rPr>
          <w:sz w:val="28"/>
          <w:szCs w:val="28"/>
        </w:rPr>
        <w:t xml:space="preserve">в Федеральном законе </w:t>
      </w:r>
      <w:r w:rsidR="00DA7069">
        <w:rPr>
          <w:sz w:val="28"/>
          <w:szCs w:val="28"/>
        </w:rPr>
        <w:t>от 2</w:t>
      </w:r>
      <w:r>
        <w:rPr>
          <w:sz w:val="28"/>
          <w:szCs w:val="28"/>
        </w:rPr>
        <w:t xml:space="preserve"> декабря </w:t>
      </w:r>
      <w:r w:rsidRPr="00576146">
        <w:rPr>
          <w:sz w:val="28"/>
          <w:szCs w:val="28"/>
        </w:rPr>
        <w:t>201</w:t>
      </w:r>
      <w:r w:rsidR="00DA7069">
        <w:rPr>
          <w:sz w:val="28"/>
          <w:szCs w:val="28"/>
        </w:rPr>
        <w:t>3</w:t>
      </w:r>
      <w:r w:rsidRPr="00576146">
        <w:rPr>
          <w:sz w:val="28"/>
          <w:szCs w:val="28"/>
        </w:rPr>
        <w:t xml:space="preserve"> </w:t>
      </w:r>
      <w:r>
        <w:rPr>
          <w:sz w:val="28"/>
          <w:szCs w:val="28"/>
        </w:rPr>
        <w:t>г. №</w:t>
      </w:r>
      <w:r w:rsidRPr="00576146">
        <w:rPr>
          <w:sz w:val="28"/>
          <w:szCs w:val="28"/>
        </w:rPr>
        <w:t xml:space="preserve"> </w:t>
      </w:r>
      <w:r w:rsidR="00DA7069">
        <w:rPr>
          <w:sz w:val="28"/>
          <w:szCs w:val="28"/>
        </w:rPr>
        <w:t>349</w:t>
      </w:r>
      <w:r w:rsidRPr="00576146">
        <w:rPr>
          <w:sz w:val="28"/>
          <w:szCs w:val="28"/>
        </w:rPr>
        <w:t xml:space="preserve">-ФЗ </w:t>
      </w:r>
      <w:r w:rsidRPr="009A5F68">
        <w:rPr>
          <w:sz w:val="28"/>
          <w:szCs w:val="28"/>
        </w:rPr>
        <w:t>«О федеральном бюджете на 201</w:t>
      </w:r>
      <w:r w:rsidR="00DA7069">
        <w:rPr>
          <w:sz w:val="28"/>
          <w:szCs w:val="28"/>
        </w:rPr>
        <w:t>4</w:t>
      </w:r>
      <w:r w:rsidRPr="009A5F68">
        <w:rPr>
          <w:sz w:val="28"/>
          <w:szCs w:val="28"/>
        </w:rPr>
        <w:t xml:space="preserve"> год и на плановый период 201</w:t>
      </w:r>
      <w:r w:rsidR="00DA7069">
        <w:rPr>
          <w:sz w:val="28"/>
          <w:szCs w:val="28"/>
        </w:rPr>
        <w:t>5</w:t>
      </w:r>
      <w:r w:rsidRPr="009A5F68">
        <w:rPr>
          <w:sz w:val="28"/>
          <w:szCs w:val="28"/>
        </w:rPr>
        <w:t xml:space="preserve"> и 201</w:t>
      </w:r>
      <w:r w:rsidR="00DA7069">
        <w:rPr>
          <w:sz w:val="28"/>
          <w:szCs w:val="28"/>
        </w:rPr>
        <w:t>6</w:t>
      </w:r>
      <w:r w:rsidRPr="009A5F68">
        <w:rPr>
          <w:sz w:val="28"/>
          <w:szCs w:val="28"/>
        </w:rPr>
        <w:t xml:space="preserve"> годов» </w:t>
      </w:r>
      <w:r>
        <w:rPr>
          <w:sz w:val="28"/>
          <w:szCs w:val="28"/>
        </w:rPr>
        <w:t xml:space="preserve">Федеральному агентству </w:t>
      </w:r>
      <w:r>
        <w:rPr>
          <w:sz w:val="28"/>
          <w:szCs w:val="28"/>
        </w:rPr>
        <w:br/>
        <w:t>по строительству и жилищно-коммунальному хозяйству</w:t>
      </w:r>
      <w:r w:rsidRPr="009A5F68">
        <w:rPr>
          <w:sz w:val="28"/>
          <w:szCs w:val="28"/>
        </w:rPr>
        <w:t xml:space="preserve"> на предоставление субсидий бюджетам субъектов Российской Федерации на софинансирование объектов капитального строительства государственной собственности субъектов Российской Федерации, не включенных в федеральные целевые </w:t>
      </w:r>
      <w:r w:rsidRPr="009A5F68">
        <w:rPr>
          <w:sz w:val="28"/>
          <w:szCs w:val="28"/>
        </w:rPr>
        <w:lastRenderedPageBreak/>
        <w:t xml:space="preserve">программы, бюджетные инвестиции в которые осуществляются из бюджетов субъектов Российской Федерации, и (или) на предоставление соответствующих субсидий из бюджетов субъектов Российской Федерации на софинансирование объектов капитального строительства муниципальной собственности, </w:t>
      </w:r>
      <w:r>
        <w:rPr>
          <w:sz w:val="28"/>
          <w:szCs w:val="28"/>
        </w:rPr>
        <w:br/>
      </w:r>
      <w:r w:rsidRPr="009A5F68">
        <w:rPr>
          <w:sz w:val="28"/>
          <w:szCs w:val="28"/>
        </w:rPr>
        <w:t xml:space="preserve">не включенных в федеральные целевые программы, бюджетные инвестиции </w:t>
      </w:r>
      <w:r>
        <w:rPr>
          <w:sz w:val="28"/>
          <w:szCs w:val="28"/>
        </w:rPr>
        <w:br/>
      </w:r>
      <w:r w:rsidRPr="009A5F68">
        <w:rPr>
          <w:sz w:val="28"/>
          <w:szCs w:val="28"/>
        </w:rPr>
        <w:t>в которые осуществляются из местных бюджетов</w:t>
      </w:r>
      <w:r w:rsidR="00DD4173">
        <w:rPr>
          <w:sz w:val="28"/>
          <w:szCs w:val="28"/>
        </w:rPr>
        <w:t xml:space="preserve"> (далее – объекты капитального строительства)</w:t>
      </w:r>
      <w:r w:rsidR="00DA7069">
        <w:rPr>
          <w:sz w:val="28"/>
          <w:szCs w:val="28"/>
        </w:rPr>
        <w:t>.</w:t>
      </w:r>
    </w:p>
    <w:p w:rsidR="00F832F4" w:rsidRDefault="003F23D7" w:rsidP="00DA7069">
      <w:pPr>
        <w:ind w:firstLine="709"/>
        <w:jc w:val="both"/>
        <w:rPr>
          <w:bCs/>
          <w:sz w:val="28"/>
        </w:rPr>
      </w:pPr>
      <w:r>
        <w:rPr>
          <w:sz w:val="28"/>
          <w:szCs w:val="28"/>
        </w:rPr>
        <w:t>Проектом постановления предлагается утвердить Правила</w:t>
      </w:r>
      <w:r w:rsidR="00DD4173">
        <w:rPr>
          <w:sz w:val="28"/>
          <w:szCs w:val="28"/>
        </w:rPr>
        <w:t xml:space="preserve"> </w:t>
      </w:r>
      <w:r w:rsidR="00DD4173" w:rsidRPr="00DD4173">
        <w:rPr>
          <w:bCs/>
          <w:sz w:val="28"/>
        </w:rPr>
        <w:t xml:space="preserve">предоставления субсидий из федерального бюджета, главным распорядителем </w:t>
      </w:r>
      <w:r w:rsidR="00DD4173">
        <w:rPr>
          <w:bCs/>
          <w:sz w:val="28"/>
        </w:rPr>
        <w:br/>
      </w:r>
      <w:r w:rsidR="00DD4173" w:rsidRPr="00DD4173">
        <w:rPr>
          <w:bCs/>
          <w:sz w:val="28"/>
        </w:rPr>
        <w:t xml:space="preserve">в отношении которых является Министерство строительства и жилищно-коммунального хозяйства </w:t>
      </w:r>
      <w:r w:rsidR="00DD4173" w:rsidRPr="00DD4173">
        <w:rPr>
          <w:sz w:val="28"/>
          <w:szCs w:val="28"/>
        </w:rPr>
        <w:t>Российской Федерации</w:t>
      </w:r>
      <w:r w:rsidR="00DD4173" w:rsidRPr="00DD4173">
        <w:rPr>
          <w:bCs/>
          <w:sz w:val="28"/>
        </w:rPr>
        <w:t>, бюджетам субъектов Российской Федерации на софинансирование объектов капитального строительства</w:t>
      </w:r>
      <w:r w:rsidR="00F832F4">
        <w:rPr>
          <w:bCs/>
          <w:sz w:val="28"/>
        </w:rPr>
        <w:t xml:space="preserve"> в рамках средств федерального бюджета, предусмотренных Федеральным законом от 2 декабря 2013 г. № 349-ФЗ «О федеральном бюджете на 2014 год и на плановый период 2015 и 2016 годов» Госстрою на реализацию:</w:t>
      </w:r>
    </w:p>
    <w:p w:rsidR="00DA7069" w:rsidRDefault="00F832F4" w:rsidP="00DA7069">
      <w:pPr>
        <w:ind w:firstLine="709"/>
        <w:jc w:val="both"/>
        <w:rPr>
          <w:bCs/>
          <w:sz w:val="28"/>
        </w:rPr>
      </w:pPr>
      <w:r>
        <w:rPr>
          <w:bCs/>
          <w:sz w:val="28"/>
        </w:rPr>
        <w:t xml:space="preserve">- планов основных мероприятий по подготовке и проведению празднований на федеральном уровне памятных дат субъектов Российской Федерации, решения по которым приняты в соответствии с Указом Президента Российской Федерации от 4 августа 2010 г. № 983, а также по которым утверждены соответствующие планы мероприятий в соответствии </w:t>
      </w:r>
      <w:r>
        <w:rPr>
          <w:bCs/>
          <w:sz w:val="28"/>
        </w:rPr>
        <w:br/>
        <w:t xml:space="preserve">с постановлением Правительства Российской Федерации от 6 мая 2011 г. </w:t>
      </w:r>
      <w:r>
        <w:rPr>
          <w:bCs/>
          <w:sz w:val="28"/>
        </w:rPr>
        <w:br/>
        <w:t>№ 353;</w:t>
      </w:r>
    </w:p>
    <w:p w:rsidR="00F832F4" w:rsidRDefault="00F832F4" w:rsidP="00DA7069">
      <w:pPr>
        <w:ind w:firstLine="709"/>
        <w:jc w:val="both"/>
        <w:rPr>
          <w:sz w:val="28"/>
        </w:rPr>
      </w:pPr>
      <w:r>
        <w:rPr>
          <w:bCs/>
          <w:sz w:val="28"/>
        </w:rPr>
        <w:t>- отдельных решений Президента Российской Федерации в соответствии с пунктом 2 статьи 79.1 Бюджетного кодекса Российской Федерации.</w:t>
      </w:r>
    </w:p>
    <w:p w:rsidR="00DD4173" w:rsidRDefault="00DD4173" w:rsidP="00DA7069">
      <w:pPr>
        <w:ind w:firstLine="709"/>
        <w:jc w:val="both"/>
        <w:rPr>
          <w:sz w:val="28"/>
        </w:rPr>
      </w:pPr>
      <w:r>
        <w:rPr>
          <w:sz w:val="28"/>
        </w:rPr>
        <w:t>Проектом данных правил предусмотрено, что р</w:t>
      </w:r>
      <w:r w:rsidRPr="00ED4F51">
        <w:rPr>
          <w:sz w:val="28"/>
        </w:rPr>
        <w:t xml:space="preserve">аспределение субсидий между бюджетами субъектов Российской Федерации утверждается </w:t>
      </w:r>
      <w:r>
        <w:rPr>
          <w:sz w:val="28"/>
        </w:rPr>
        <w:t xml:space="preserve">решением </w:t>
      </w:r>
      <w:r w:rsidRPr="00ED4F51">
        <w:rPr>
          <w:sz w:val="28"/>
        </w:rPr>
        <w:t>Правительства Российской Федерации.</w:t>
      </w:r>
      <w:r>
        <w:rPr>
          <w:sz w:val="28"/>
        </w:rPr>
        <w:t xml:space="preserve"> </w:t>
      </w:r>
    </w:p>
    <w:p w:rsidR="00F832F4" w:rsidRPr="00DD4173" w:rsidRDefault="00F832F4" w:rsidP="00F832F4">
      <w:pPr>
        <w:ind w:firstLine="709"/>
        <w:jc w:val="both"/>
        <w:rPr>
          <w:sz w:val="28"/>
          <w:szCs w:val="28"/>
        </w:rPr>
      </w:pPr>
      <w:r>
        <w:rPr>
          <w:sz w:val="28"/>
        </w:rPr>
        <w:t xml:space="preserve">В этой связи отмечаем, что соответствующий проект распоряжения Правительства Российской Федерации, предусматривающий распределение субсидий, предоставляемых в 2014 году и плановом периоде 2015 и 2016 годах бюджетам субъектов Российской Федерации </w:t>
      </w:r>
      <w:r w:rsidRPr="00DD4173">
        <w:rPr>
          <w:bCs/>
          <w:sz w:val="28"/>
        </w:rPr>
        <w:t>на софинансирование объектов капитального строительства</w:t>
      </w:r>
      <w:r>
        <w:rPr>
          <w:bCs/>
          <w:sz w:val="28"/>
        </w:rPr>
        <w:t xml:space="preserve">, </w:t>
      </w:r>
      <w:r w:rsidR="000A4885">
        <w:rPr>
          <w:bCs/>
          <w:sz w:val="28"/>
        </w:rPr>
        <w:t xml:space="preserve">представлен на согласование </w:t>
      </w:r>
      <w:r w:rsidR="003673CA">
        <w:rPr>
          <w:bCs/>
          <w:sz w:val="28"/>
        </w:rPr>
        <w:t>в установленном порядке.</w:t>
      </w:r>
    </w:p>
    <w:p w:rsidR="00F832F4" w:rsidRDefault="00F832F4" w:rsidP="00DA7069">
      <w:pPr>
        <w:ind w:firstLine="709"/>
        <w:jc w:val="both"/>
        <w:rPr>
          <w:sz w:val="28"/>
        </w:rPr>
      </w:pPr>
      <w:r>
        <w:rPr>
          <w:sz w:val="28"/>
        </w:rPr>
        <w:t>Объ</w:t>
      </w:r>
      <w:r w:rsidR="00FD7922">
        <w:rPr>
          <w:sz w:val="28"/>
        </w:rPr>
        <w:t>е</w:t>
      </w:r>
      <w:r>
        <w:rPr>
          <w:sz w:val="28"/>
        </w:rPr>
        <w:t xml:space="preserve">м предоставляемых субсидий на 2015 – 2017 годы будет </w:t>
      </w:r>
      <w:r w:rsidR="000A4885">
        <w:rPr>
          <w:sz w:val="28"/>
        </w:rPr>
        <w:t>у</w:t>
      </w:r>
      <w:r w:rsidR="00444712">
        <w:rPr>
          <w:sz w:val="28"/>
        </w:rPr>
        <w:t>точнен</w:t>
      </w:r>
      <w:r>
        <w:rPr>
          <w:sz w:val="28"/>
        </w:rPr>
        <w:t xml:space="preserve"> </w:t>
      </w:r>
      <w:r w:rsidR="00444712">
        <w:rPr>
          <w:sz w:val="28"/>
        </w:rPr>
        <w:br/>
      </w:r>
      <w:r>
        <w:rPr>
          <w:sz w:val="28"/>
        </w:rPr>
        <w:t>в рамках формирования федерального закона о федеральном бюджете на 2015 год и на плановый период 20</w:t>
      </w:r>
      <w:r w:rsidR="00444712">
        <w:rPr>
          <w:sz w:val="28"/>
        </w:rPr>
        <w:t xml:space="preserve">16 и 2017 годов в соответствии </w:t>
      </w:r>
      <w:r>
        <w:rPr>
          <w:sz w:val="28"/>
        </w:rPr>
        <w:t>с Порядком составления проекта федерального бюджета и проектов бюджетов государственных внебюджетных фондов Российской Федерации на очередной финансовый год и плановый период, утвержденным постановлением Правительства Российской Федерации от 29 декабря 2007 г. № 1010.</w:t>
      </w:r>
    </w:p>
    <w:p w:rsidR="00721A6F" w:rsidRDefault="00721A6F" w:rsidP="00F832F4">
      <w:pPr>
        <w:autoSpaceDE w:val="0"/>
        <w:autoSpaceDN w:val="0"/>
        <w:adjustRightInd w:val="0"/>
        <w:ind w:firstLine="709"/>
        <w:jc w:val="both"/>
        <w:rPr>
          <w:sz w:val="28"/>
          <w:szCs w:val="28"/>
        </w:rPr>
      </w:pPr>
      <w:r>
        <w:rPr>
          <w:sz w:val="28"/>
          <w:szCs w:val="28"/>
        </w:rPr>
        <w:t xml:space="preserve">Реализация проекта постановления </w:t>
      </w:r>
      <w:r w:rsidRPr="005874F2">
        <w:rPr>
          <w:sz w:val="28"/>
          <w:szCs w:val="28"/>
        </w:rPr>
        <w:t xml:space="preserve">не потребует дополнительных расходов </w:t>
      </w:r>
      <w:r>
        <w:rPr>
          <w:sz w:val="28"/>
          <w:szCs w:val="28"/>
        </w:rPr>
        <w:t xml:space="preserve">за счет средств </w:t>
      </w:r>
      <w:r w:rsidRPr="005874F2">
        <w:rPr>
          <w:sz w:val="28"/>
          <w:szCs w:val="28"/>
        </w:rPr>
        <w:t>федерального бюджета.</w:t>
      </w:r>
    </w:p>
    <w:sectPr w:rsidR="00721A6F" w:rsidSect="00D116AC">
      <w:pgSz w:w="11906" w:h="16838"/>
      <w:pgMar w:top="1134" w:right="1134" w:bottom="851"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5BA5" w:rsidRDefault="00B95BA5">
      <w:r>
        <w:separator/>
      </w:r>
    </w:p>
  </w:endnote>
  <w:endnote w:type="continuationSeparator" w:id="0">
    <w:p w:rsidR="00B95BA5" w:rsidRDefault="00B95B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5BA5" w:rsidRDefault="00B95BA5">
      <w:r>
        <w:separator/>
      </w:r>
    </w:p>
  </w:footnote>
  <w:footnote w:type="continuationSeparator" w:id="0">
    <w:p w:rsidR="00B95BA5" w:rsidRDefault="00B95B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358" w:rsidRDefault="00DD4160" w:rsidP="00787C4C">
    <w:pPr>
      <w:pStyle w:val="a5"/>
      <w:framePr w:wrap="around" w:vAnchor="text" w:hAnchor="margin" w:xAlign="center" w:y="1"/>
      <w:rPr>
        <w:rStyle w:val="a7"/>
      </w:rPr>
    </w:pPr>
    <w:r>
      <w:rPr>
        <w:rStyle w:val="a7"/>
      </w:rPr>
      <w:fldChar w:fldCharType="begin"/>
    </w:r>
    <w:r w:rsidR="00472358">
      <w:rPr>
        <w:rStyle w:val="a7"/>
      </w:rPr>
      <w:instrText xml:space="preserve">PAGE  </w:instrText>
    </w:r>
    <w:r>
      <w:rPr>
        <w:rStyle w:val="a7"/>
      </w:rPr>
      <w:fldChar w:fldCharType="end"/>
    </w:r>
  </w:p>
  <w:p w:rsidR="00472358" w:rsidRDefault="00472358">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304854"/>
      <w:docPartObj>
        <w:docPartGallery w:val="Page Numbers (Top of Page)"/>
        <w:docPartUnique/>
      </w:docPartObj>
    </w:sdtPr>
    <w:sdtEndPr>
      <w:rPr>
        <w:sz w:val="28"/>
      </w:rPr>
    </w:sdtEndPr>
    <w:sdtContent>
      <w:p w:rsidR="00D116AC" w:rsidRPr="00D116AC" w:rsidRDefault="00D116AC">
        <w:pPr>
          <w:pStyle w:val="a5"/>
          <w:jc w:val="center"/>
          <w:rPr>
            <w:sz w:val="28"/>
          </w:rPr>
        </w:pPr>
        <w:r w:rsidRPr="00D116AC">
          <w:rPr>
            <w:sz w:val="28"/>
          </w:rPr>
          <w:fldChar w:fldCharType="begin"/>
        </w:r>
        <w:r w:rsidRPr="00D116AC">
          <w:rPr>
            <w:sz w:val="28"/>
          </w:rPr>
          <w:instrText xml:space="preserve"> PAGE   \* MERGEFORMAT </w:instrText>
        </w:r>
        <w:r w:rsidRPr="00D116AC">
          <w:rPr>
            <w:sz w:val="28"/>
          </w:rPr>
          <w:fldChar w:fldCharType="separate"/>
        </w:r>
        <w:r>
          <w:rPr>
            <w:noProof/>
            <w:sz w:val="28"/>
          </w:rPr>
          <w:t>2</w:t>
        </w:r>
        <w:r w:rsidRPr="00D116AC">
          <w:rPr>
            <w:sz w:val="28"/>
          </w:rPr>
          <w:fldChar w:fldCharType="end"/>
        </w:r>
      </w:p>
    </w:sdtContent>
  </w:sdt>
  <w:p w:rsidR="00D116AC" w:rsidRDefault="00D116AC">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4210E7"/>
    <w:multiLevelType w:val="hybridMultilevel"/>
    <w:tmpl w:val="CA4408A2"/>
    <w:lvl w:ilvl="0" w:tplc="BE545322">
      <w:start w:val="1"/>
      <w:numFmt w:val="decimal"/>
      <w:lvlText w:val="%1."/>
      <w:lvlJc w:val="left"/>
      <w:pPr>
        <w:tabs>
          <w:tab w:val="num" w:pos="1939"/>
        </w:tabs>
        <w:ind w:left="1939" w:hanging="123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4C2BA5"/>
    <w:rsid w:val="000014C4"/>
    <w:rsid w:val="0000378C"/>
    <w:rsid w:val="000043F5"/>
    <w:rsid w:val="000071F3"/>
    <w:rsid w:val="00014059"/>
    <w:rsid w:val="00014E28"/>
    <w:rsid w:val="000177C1"/>
    <w:rsid w:val="00020D5D"/>
    <w:rsid w:val="0002651C"/>
    <w:rsid w:val="00030BF7"/>
    <w:rsid w:val="0003311D"/>
    <w:rsid w:val="00034172"/>
    <w:rsid w:val="00035D56"/>
    <w:rsid w:val="0003600A"/>
    <w:rsid w:val="00047910"/>
    <w:rsid w:val="000559B6"/>
    <w:rsid w:val="00056DFD"/>
    <w:rsid w:val="00057380"/>
    <w:rsid w:val="00057896"/>
    <w:rsid w:val="00061BA6"/>
    <w:rsid w:val="00066D48"/>
    <w:rsid w:val="0007171E"/>
    <w:rsid w:val="00071936"/>
    <w:rsid w:val="000730DF"/>
    <w:rsid w:val="0007432C"/>
    <w:rsid w:val="00077720"/>
    <w:rsid w:val="0008158B"/>
    <w:rsid w:val="0008607D"/>
    <w:rsid w:val="00087E77"/>
    <w:rsid w:val="00090B6F"/>
    <w:rsid w:val="00090BD1"/>
    <w:rsid w:val="000974EE"/>
    <w:rsid w:val="000A0667"/>
    <w:rsid w:val="000A3E16"/>
    <w:rsid w:val="000A4885"/>
    <w:rsid w:val="000A7964"/>
    <w:rsid w:val="000B08FE"/>
    <w:rsid w:val="000B0DD4"/>
    <w:rsid w:val="000B12FD"/>
    <w:rsid w:val="000B4CA8"/>
    <w:rsid w:val="000B4EE5"/>
    <w:rsid w:val="000B598A"/>
    <w:rsid w:val="000B6902"/>
    <w:rsid w:val="000C1B32"/>
    <w:rsid w:val="000C4512"/>
    <w:rsid w:val="000C73B0"/>
    <w:rsid w:val="000D31DF"/>
    <w:rsid w:val="000D661C"/>
    <w:rsid w:val="000E07BF"/>
    <w:rsid w:val="000E5A53"/>
    <w:rsid w:val="000F0861"/>
    <w:rsid w:val="000F117A"/>
    <w:rsid w:val="000F3FD4"/>
    <w:rsid w:val="000F721C"/>
    <w:rsid w:val="00100610"/>
    <w:rsid w:val="00103275"/>
    <w:rsid w:val="00104704"/>
    <w:rsid w:val="0010530A"/>
    <w:rsid w:val="00105EC0"/>
    <w:rsid w:val="00106EE4"/>
    <w:rsid w:val="001071BF"/>
    <w:rsid w:val="00107B8C"/>
    <w:rsid w:val="0011081F"/>
    <w:rsid w:val="00114BDA"/>
    <w:rsid w:val="00116E41"/>
    <w:rsid w:val="00121880"/>
    <w:rsid w:val="00121B3A"/>
    <w:rsid w:val="001225DF"/>
    <w:rsid w:val="0012351E"/>
    <w:rsid w:val="001242CD"/>
    <w:rsid w:val="00124C70"/>
    <w:rsid w:val="00124DD8"/>
    <w:rsid w:val="00127A35"/>
    <w:rsid w:val="00127D3E"/>
    <w:rsid w:val="00135E97"/>
    <w:rsid w:val="00137574"/>
    <w:rsid w:val="00137A3E"/>
    <w:rsid w:val="00140437"/>
    <w:rsid w:val="0014130D"/>
    <w:rsid w:val="00141636"/>
    <w:rsid w:val="00144DEA"/>
    <w:rsid w:val="00145394"/>
    <w:rsid w:val="001474E5"/>
    <w:rsid w:val="00153EF0"/>
    <w:rsid w:val="001546E0"/>
    <w:rsid w:val="00154DD3"/>
    <w:rsid w:val="001561D4"/>
    <w:rsid w:val="00156641"/>
    <w:rsid w:val="0015707C"/>
    <w:rsid w:val="00160D1B"/>
    <w:rsid w:val="0016507D"/>
    <w:rsid w:val="00171F4F"/>
    <w:rsid w:val="00173B84"/>
    <w:rsid w:val="00176BBD"/>
    <w:rsid w:val="00180434"/>
    <w:rsid w:val="00180FEE"/>
    <w:rsid w:val="0018642B"/>
    <w:rsid w:val="001864D8"/>
    <w:rsid w:val="00186D55"/>
    <w:rsid w:val="00187C38"/>
    <w:rsid w:val="001A08FE"/>
    <w:rsid w:val="001A18B6"/>
    <w:rsid w:val="001A445E"/>
    <w:rsid w:val="001A5E48"/>
    <w:rsid w:val="001A702D"/>
    <w:rsid w:val="001B5489"/>
    <w:rsid w:val="001B6A0C"/>
    <w:rsid w:val="001B7C69"/>
    <w:rsid w:val="001C44E5"/>
    <w:rsid w:val="001C52A9"/>
    <w:rsid w:val="001C6CDF"/>
    <w:rsid w:val="001C6F75"/>
    <w:rsid w:val="001D574A"/>
    <w:rsid w:val="001D580C"/>
    <w:rsid w:val="001D6279"/>
    <w:rsid w:val="001F0D24"/>
    <w:rsid w:val="00201B25"/>
    <w:rsid w:val="002025AB"/>
    <w:rsid w:val="002042D6"/>
    <w:rsid w:val="00206417"/>
    <w:rsid w:val="00206535"/>
    <w:rsid w:val="002076BF"/>
    <w:rsid w:val="00210AF9"/>
    <w:rsid w:val="00210D67"/>
    <w:rsid w:val="00216969"/>
    <w:rsid w:val="00216E92"/>
    <w:rsid w:val="00222CA4"/>
    <w:rsid w:val="00225BF8"/>
    <w:rsid w:val="00226A52"/>
    <w:rsid w:val="002308AA"/>
    <w:rsid w:val="00232358"/>
    <w:rsid w:val="00234205"/>
    <w:rsid w:val="002348D4"/>
    <w:rsid w:val="00241BA3"/>
    <w:rsid w:val="002421B1"/>
    <w:rsid w:val="00244931"/>
    <w:rsid w:val="00245127"/>
    <w:rsid w:val="00246708"/>
    <w:rsid w:val="0025126D"/>
    <w:rsid w:val="00252BDD"/>
    <w:rsid w:val="00254AD8"/>
    <w:rsid w:val="00256CF1"/>
    <w:rsid w:val="00257DFF"/>
    <w:rsid w:val="00260374"/>
    <w:rsid w:val="00265D90"/>
    <w:rsid w:val="002679FA"/>
    <w:rsid w:val="00270BC8"/>
    <w:rsid w:val="00275CD2"/>
    <w:rsid w:val="00277D9A"/>
    <w:rsid w:val="00284C19"/>
    <w:rsid w:val="00286DF8"/>
    <w:rsid w:val="00286ECB"/>
    <w:rsid w:val="0029558A"/>
    <w:rsid w:val="00295CBA"/>
    <w:rsid w:val="00295F89"/>
    <w:rsid w:val="002973F2"/>
    <w:rsid w:val="002A4261"/>
    <w:rsid w:val="002A5F7C"/>
    <w:rsid w:val="002A725E"/>
    <w:rsid w:val="002A79C7"/>
    <w:rsid w:val="002B3012"/>
    <w:rsid w:val="002B45AF"/>
    <w:rsid w:val="002B564C"/>
    <w:rsid w:val="002C3515"/>
    <w:rsid w:val="002C60DA"/>
    <w:rsid w:val="002D0196"/>
    <w:rsid w:val="002D1663"/>
    <w:rsid w:val="002D2358"/>
    <w:rsid w:val="002D26A0"/>
    <w:rsid w:val="002D5104"/>
    <w:rsid w:val="002D5306"/>
    <w:rsid w:val="002D6930"/>
    <w:rsid w:val="002E0FC6"/>
    <w:rsid w:val="002E32D7"/>
    <w:rsid w:val="002E4124"/>
    <w:rsid w:val="002E4994"/>
    <w:rsid w:val="002E585E"/>
    <w:rsid w:val="002E79BD"/>
    <w:rsid w:val="002F1677"/>
    <w:rsid w:val="002F24FA"/>
    <w:rsid w:val="003000FA"/>
    <w:rsid w:val="003064A5"/>
    <w:rsid w:val="003064D9"/>
    <w:rsid w:val="003073DE"/>
    <w:rsid w:val="00311416"/>
    <w:rsid w:val="00313197"/>
    <w:rsid w:val="00313E30"/>
    <w:rsid w:val="0032570E"/>
    <w:rsid w:val="00326859"/>
    <w:rsid w:val="00326F2F"/>
    <w:rsid w:val="0032790E"/>
    <w:rsid w:val="00327A13"/>
    <w:rsid w:val="003444A6"/>
    <w:rsid w:val="00345925"/>
    <w:rsid w:val="003477FB"/>
    <w:rsid w:val="003519F3"/>
    <w:rsid w:val="00351AFB"/>
    <w:rsid w:val="0036187E"/>
    <w:rsid w:val="0036227B"/>
    <w:rsid w:val="00363DB1"/>
    <w:rsid w:val="00365DCB"/>
    <w:rsid w:val="003673CA"/>
    <w:rsid w:val="003704E8"/>
    <w:rsid w:val="003719B0"/>
    <w:rsid w:val="00371D19"/>
    <w:rsid w:val="00374824"/>
    <w:rsid w:val="003842DB"/>
    <w:rsid w:val="003915FF"/>
    <w:rsid w:val="00391F7D"/>
    <w:rsid w:val="00393A01"/>
    <w:rsid w:val="00393ABA"/>
    <w:rsid w:val="003959C8"/>
    <w:rsid w:val="00396BAA"/>
    <w:rsid w:val="003A17DE"/>
    <w:rsid w:val="003A17F4"/>
    <w:rsid w:val="003A2952"/>
    <w:rsid w:val="003A3E6F"/>
    <w:rsid w:val="003B0DC3"/>
    <w:rsid w:val="003B3990"/>
    <w:rsid w:val="003B3C46"/>
    <w:rsid w:val="003B427C"/>
    <w:rsid w:val="003B76BB"/>
    <w:rsid w:val="003C0221"/>
    <w:rsid w:val="003C2BD0"/>
    <w:rsid w:val="003C45BF"/>
    <w:rsid w:val="003C66F8"/>
    <w:rsid w:val="003F23D7"/>
    <w:rsid w:val="003F3A35"/>
    <w:rsid w:val="003F53D5"/>
    <w:rsid w:val="003F6022"/>
    <w:rsid w:val="003F6ED2"/>
    <w:rsid w:val="00400D62"/>
    <w:rsid w:val="00402252"/>
    <w:rsid w:val="00402C94"/>
    <w:rsid w:val="004055CD"/>
    <w:rsid w:val="00407D86"/>
    <w:rsid w:val="0041520F"/>
    <w:rsid w:val="0041653D"/>
    <w:rsid w:val="00420AAF"/>
    <w:rsid w:val="004218A7"/>
    <w:rsid w:val="00421CDF"/>
    <w:rsid w:val="0042286E"/>
    <w:rsid w:val="00424364"/>
    <w:rsid w:val="00425985"/>
    <w:rsid w:val="004276A0"/>
    <w:rsid w:val="00427A7F"/>
    <w:rsid w:val="00436764"/>
    <w:rsid w:val="004407E9"/>
    <w:rsid w:val="004432BD"/>
    <w:rsid w:val="00444712"/>
    <w:rsid w:val="00452C88"/>
    <w:rsid w:val="00453A9D"/>
    <w:rsid w:val="00454918"/>
    <w:rsid w:val="00455A98"/>
    <w:rsid w:val="004570FC"/>
    <w:rsid w:val="004643E0"/>
    <w:rsid w:val="00465F6E"/>
    <w:rsid w:val="00467761"/>
    <w:rsid w:val="00472358"/>
    <w:rsid w:val="004733FA"/>
    <w:rsid w:val="00483059"/>
    <w:rsid w:val="00484485"/>
    <w:rsid w:val="004848A2"/>
    <w:rsid w:val="004928D0"/>
    <w:rsid w:val="0049290C"/>
    <w:rsid w:val="004935AD"/>
    <w:rsid w:val="0049445A"/>
    <w:rsid w:val="00494483"/>
    <w:rsid w:val="004944D4"/>
    <w:rsid w:val="004961CB"/>
    <w:rsid w:val="004971FE"/>
    <w:rsid w:val="00497370"/>
    <w:rsid w:val="004A0ED4"/>
    <w:rsid w:val="004A6441"/>
    <w:rsid w:val="004A752C"/>
    <w:rsid w:val="004B0ED2"/>
    <w:rsid w:val="004B2929"/>
    <w:rsid w:val="004B638D"/>
    <w:rsid w:val="004B7DD6"/>
    <w:rsid w:val="004C2BA5"/>
    <w:rsid w:val="004C33E0"/>
    <w:rsid w:val="004C5EDF"/>
    <w:rsid w:val="004C621C"/>
    <w:rsid w:val="004C6DEE"/>
    <w:rsid w:val="004D3D88"/>
    <w:rsid w:val="004D7999"/>
    <w:rsid w:val="004E02F7"/>
    <w:rsid w:val="004E0A02"/>
    <w:rsid w:val="004E1EB3"/>
    <w:rsid w:val="004E1F1E"/>
    <w:rsid w:val="004E3E17"/>
    <w:rsid w:val="004E446E"/>
    <w:rsid w:val="004E78E4"/>
    <w:rsid w:val="004F4E93"/>
    <w:rsid w:val="004F54A1"/>
    <w:rsid w:val="004F56A4"/>
    <w:rsid w:val="004F6FF9"/>
    <w:rsid w:val="0050057B"/>
    <w:rsid w:val="00502996"/>
    <w:rsid w:val="00505262"/>
    <w:rsid w:val="00505ADD"/>
    <w:rsid w:val="0051189C"/>
    <w:rsid w:val="00511CC4"/>
    <w:rsid w:val="00512E71"/>
    <w:rsid w:val="00515098"/>
    <w:rsid w:val="00516E44"/>
    <w:rsid w:val="005215CE"/>
    <w:rsid w:val="00523AE5"/>
    <w:rsid w:val="005328E1"/>
    <w:rsid w:val="0054066B"/>
    <w:rsid w:val="00545864"/>
    <w:rsid w:val="00551972"/>
    <w:rsid w:val="005615B2"/>
    <w:rsid w:val="00566A76"/>
    <w:rsid w:val="00567582"/>
    <w:rsid w:val="00572BB3"/>
    <w:rsid w:val="00580155"/>
    <w:rsid w:val="00580343"/>
    <w:rsid w:val="00581F5D"/>
    <w:rsid w:val="0058278C"/>
    <w:rsid w:val="00582AB5"/>
    <w:rsid w:val="0059102B"/>
    <w:rsid w:val="00595962"/>
    <w:rsid w:val="005966AE"/>
    <w:rsid w:val="005972F3"/>
    <w:rsid w:val="005A2CDF"/>
    <w:rsid w:val="005A67E1"/>
    <w:rsid w:val="005A7666"/>
    <w:rsid w:val="005B3349"/>
    <w:rsid w:val="005B54BE"/>
    <w:rsid w:val="005C0B64"/>
    <w:rsid w:val="005C3BB0"/>
    <w:rsid w:val="005C6064"/>
    <w:rsid w:val="005D01CF"/>
    <w:rsid w:val="005D663A"/>
    <w:rsid w:val="006048F0"/>
    <w:rsid w:val="00610673"/>
    <w:rsid w:val="00613D89"/>
    <w:rsid w:val="00615296"/>
    <w:rsid w:val="00615B8C"/>
    <w:rsid w:val="006210BE"/>
    <w:rsid w:val="00621B39"/>
    <w:rsid w:val="006234AC"/>
    <w:rsid w:val="006240C8"/>
    <w:rsid w:val="00625B75"/>
    <w:rsid w:val="00633176"/>
    <w:rsid w:val="006368F4"/>
    <w:rsid w:val="006377C6"/>
    <w:rsid w:val="00637E65"/>
    <w:rsid w:val="0064500D"/>
    <w:rsid w:val="00645DAC"/>
    <w:rsid w:val="00647756"/>
    <w:rsid w:val="00651A18"/>
    <w:rsid w:val="006557EF"/>
    <w:rsid w:val="00660D1D"/>
    <w:rsid w:val="0066263A"/>
    <w:rsid w:val="00664CCF"/>
    <w:rsid w:val="00665887"/>
    <w:rsid w:val="006735A9"/>
    <w:rsid w:val="00673A56"/>
    <w:rsid w:val="00675B5B"/>
    <w:rsid w:val="006766EC"/>
    <w:rsid w:val="00677A1B"/>
    <w:rsid w:val="006835D4"/>
    <w:rsid w:val="006843EA"/>
    <w:rsid w:val="00685FA3"/>
    <w:rsid w:val="00687FFC"/>
    <w:rsid w:val="006907DF"/>
    <w:rsid w:val="00691EB4"/>
    <w:rsid w:val="006946B2"/>
    <w:rsid w:val="006A132B"/>
    <w:rsid w:val="006A19D9"/>
    <w:rsid w:val="006A5ED0"/>
    <w:rsid w:val="006A654F"/>
    <w:rsid w:val="006B365B"/>
    <w:rsid w:val="006B442A"/>
    <w:rsid w:val="006C060A"/>
    <w:rsid w:val="006C28A7"/>
    <w:rsid w:val="006C3467"/>
    <w:rsid w:val="006C520F"/>
    <w:rsid w:val="006D0AC8"/>
    <w:rsid w:val="006D0B4A"/>
    <w:rsid w:val="006D0BE5"/>
    <w:rsid w:val="006D58D9"/>
    <w:rsid w:val="006E1369"/>
    <w:rsid w:val="006E2D5E"/>
    <w:rsid w:val="006E313B"/>
    <w:rsid w:val="006E719F"/>
    <w:rsid w:val="006F00C4"/>
    <w:rsid w:val="006F02B1"/>
    <w:rsid w:val="006F09F1"/>
    <w:rsid w:val="006F198B"/>
    <w:rsid w:val="006F1CCA"/>
    <w:rsid w:val="006F34D6"/>
    <w:rsid w:val="006F5C23"/>
    <w:rsid w:val="006F76CB"/>
    <w:rsid w:val="0070221F"/>
    <w:rsid w:val="00705408"/>
    <w:rsid w:val="00705468"/>
    <w:rsid w:val="00710C6E"/>
    <w:rsid w:val="00714824"/>
    <w:rsid w:val="0071517B"/>
    <w:rsid w:val="0071715E"/>
    <w:rsid w:val="00717CB8"/>
    <w:rsid w:val="00721A6F"/>
    <w:rsid w:val="00726831"/>
    <w:rsid w:val="00727FC4"/>
    <w:rsid w:val="0073113F"/>
    <w:rsid w:val="0073440F"/>
    <w:rsid w:val="00734737"/>
    <w:rsid w:val="007356EF"/>
    <w:rsid w:val="00737F6F"/>
    <w:rsid w:val="00737FCF"/>
    <w:rsid w:val="0075038E"/>
    <w:rsid w:val="00753B63"/>
    <w:rsid w:val="007550FD"/>
    <w:rsid w:val="00755A0E"/>
    <w:rsid w:val="007600E6"/>
    <w:rsid w:val="00761E54"/>
    <w:rsid w:val="00766269"/>
    <w:rsid w:val="007672D8"/>
    <w:rsid w:val="0077060E"/>
    <w:rsid w:val="00770C74"/>
    <w:rsid w:val="007724B5"/>
    <w:rsid w:val="007732AC"/>
    <w:rsid w:val="00773343"/>
    <w:rsid w:val="00775EBF"/>
    <w:rsid w:val="00782863"/>
    <w:rsid w:val="007844A4"/>
    <w:rsid w:val="00784E85"/>
    <w:rsid w:val="00785EA7"/>
    <w:rsid w:val="00787C4C"/>
    <w:rsid w:val="00790AE8"/>
    <w:rsid w:val="00790F93"/>
    <w:rsid w:val="007932B7"/>
    <w:rsid w:val="007A2E42"/>
    <w:rsid w:val="007A36D9"/>
    <w:rsid w:val="007A3BAE"/>
    <w:rsid w:val="007A3F66"/>
    <w:rsid w:val="007A4DF7"/>
    <w:rsid w:val="007A53E9"/>
    <w:rsid w:val="007A61DF"/>
    <w:rsid w:val="007B04D3"/>
    <w:rsid w:val="007B0AF2"/>
    <w:rsid w:val="007B1185"/>
    <w:rsid w:val="007B3E6E"/>
    <w:rsid w:val="007B6BD1"/>
    <w:rsid w:val="007C3ABA"/>
    <w:rsid w:val="007C5973"/>
    <w:rsid w:val="007C689E"/>
    <w:rsid w:val="007C69C8"/>
    <w:rsid w:val="007D7525"/>
    <w:rsid w:val="007E52CB"/>
    <w:rsid w:val="008017EB"/>
    <w:rsid w:val="00801BF4"/>
    <w:rsid w:val="0080640E"/>
    <w:rsid w:val="00806824"/>
    <w:rsid w:val="008068FF"/>
    <w:rsid w:val="00813331"/>
    <w:rsid w:val="008154ED"/>
    <w:rsid w:val="00815596"/>
    <w:rsid w:val="0081634A"/>
    <w:rsid w:val="008165DD"/>
    <w:rsid w:val="00822FA5"/>
    <w:rsid w:val="008242D8"/>
    <w:rsid w:val="00832E8A"/>
    <w:rsid w:val="008448A8"/>
    <w:rsid w:val="00846C16"/>
    <w:rsid w:val="00850A91"/>
    <w:rsid w:val="0085404D"/>
    <w:rsid w:val="0085592C"/>
    <w:rsid w:val="00856B75"/>
    <w:rsid w:val="00860073"/>
    <w:rsid w:val="00861990"/>
    <w:rsid w:val="00863E5F"/>
    <w:rsid w:val="00864A9D"/>
    <w:rsid w:val="0086590B"/>
    <w:rsid w:val="008667FC"/>
    <w:rsid w:val="00870D62"/>
    <w:rsid w:val="00876D3C"/>
    <w:rsid w:val="00877A4B"/>
    <w:rsid w:val="0088637D"/>
    <w:rsid w:val="00886BCE"/>
    <w:rsid w:val="00890E3D"/>
    <w:rsid w:val="00894BA9"/>
    <w:rsid w:val="00894C24"/>
    <w:rsid w:val="008957AE"/>
    <w:rsid w:val="008A102B"/>
    <w:rsid w:val="008A325C"/>
    <w:rsid w:val="008A3B81"/>
    <w:rsid w:val="008B0BB9"/>
    <w:rsid w:val="008B3DE4"/>
    <w:rsid w:val="008B5ADB"/>
    <w:rsid w:val="008B62AA"/>
    <w:rsid w:val="008B65AD"/>
    <w:rsid w:val="008B745B"/>
    <w:rsid w:val="008B7E7F"/>
    <w:rsid w:val="008C1ED6"/>
    <w:rsid w:val="008C676A"/>
    <w:rsid w:val="008C76F0"/>
    <w:rsid w:val="008D16E8"/>
    <w:rsid w:val="008D512A"/>
    <w:rsid w:val="008E347F"/>
    <w:rsid w:val="008E35DC"/>
    <w:rsid w:val="008E74D8"/>
    <w:rsid w:val="008F3C31"/>
    <w:rsid w:val="008F52BE"/>
    <w:rsid w:val="008F6278"/>
    <w:rsid w:val="0090049F"/>
    <w:rsid w:val="009121DC"/>
    <w:rsid w:val="00912412"/>
    <w:rsid w:val="00917EAB"/>
    <w:rsid w:val="00921124"/>
    <w:rsid w:val="00921FFE"/>
    <w:rsid w:val="00922611"/>
    <w:rsid w:val="00927F95"/>
    <w:rsid w:val="009306DD"/>
    <w:rsid w:val="00930A71"/>
    <w:rsid w:val="009354D9"/>
    <w:rsid w:val="00941659"/>
    <w:rsid w:val="00943D11"/>
    <w:rsid w:val="009456B7"/>
    <w:rsid w:val="00945C65"/>
    <w:rsid w:val="00946414"/>
    <w:rsid w:val="009518D8"/>
    <w:rsid w:val="00955679"/>
    <w:rsid w:val="0095756D"/>
    <w:rsid w:val="00965F27"/>
    <w:rsid w:val="00966DC1"/>
    <w:rsid w:val="009726BA"/>
    <w:rsid w:val="00974942"/>
    <w:rsid w:val="00975DD8"/>
    <w:rsid w:val="00980136"/>
    <w:rsid w:val="009803F9"/>
    <w:rsid w:val="009828FB"/>
    <w:rsid w:val="009847D7"/>
    <w:rsid w:val="00984E8F"/>
    <w:rsid w:val="009850D2"/>
    <w:rsid w:val="00985AA3"/>
    <w:rsid w:val="0099183D"/>
    <w:rsid w:val="00992683"/>
    <w:rsid w:val="009A05A7"/>
    <w:rsid w:val="009A4311"/>
    <w:rsid w:val="009A5366"/>
    <w:rsid w:val="009A5797"/>
    <w:rsid w:val="009A5F68"/>
    <w:rsid w:val="009B0C29"/>
    <w:rsid w:val="009B0CD2"/>
    <w:rsid w:val="009B16D5"/>
    <w:rsid w:val="009B1EC1"/>
    <w:rsid w:val="009B2B94"/>
    <w:rsid w:val="009B475F"/>
    <w:rsid w:val="009B495C"/>
    <w:rsid w:val="009C42DF"/>
    <w:rsid w:val="009C43EE"/>
    <w:rsid w:val="009D0A3D"/>
    <w:rsid w:val="009D5B19"/>
    <w:rsid w:val="009D5C22"/>
    <w:rsid w:val="009E165E"/>
    <w:rsid w:val="009E1909"/>
    <w:rsid w:val="009E2642"/>
    <w:rsid w:val="009E61D0"/>
    <w:rsid w:val="009F232C"/>
    <w:rsid w:val="009F5244"/>
    <w:rsid w:val="009F5F74"/>
    <w:rsid w:val="009F7A21"/>
    <w:rsid w:val="00A00AF8"/>
    <w:rsid w:val="00A0139A"/>
    <w:rsid w:val="00A01A73"/>
    <w:rsid w:val="00A1008D"/>
    <w:rsid w:val="00A1380D"/>
    <w:rsid w:val="00A13D76"/>
    <w:rsid w:val="00A21469"/>
    <w:rsid w:val="00A2303F"/>
    <w:rsid w:val="00A24B9F"/>
    <w:rsid w:val="00A258DD"/>
    <w:rsid w:val="00A2592B"/>
    <w:rsid w:val="00A25AA4"/>
    <w:rsid w:val="00A25DF4"/>
    <w:rsid w:val="00A30F42"/>
    <w:rsid w:val="00A345FC"/>
    <w:rsid w:val="00A35EAE"/>
    <w:rsid w:val="00A3647E"/>
    <w:rsid w:val="00A36647"/>
    <w:rsid w:val="00A37AEB"/>
    <w:rsid w:val="00A40F48"/>
    <w:rsid w:val="00A4397B"/>
    <w:rsid w:val="00A44085"/>
    <w:rsid w:val="00A4555D"/>
    <w:rsid w:val="00A471EA"/>
    <w:rsid w:val="00A474BD"/>
    <w:rsid w:val="00A47B41"/>
    <w:rsid w:val="00A51808"/>
    <w:rsid w:val="00A53E87"/>
    <w:rsid w:val="00A562FE"/>
    <w:rsid w:val="00A57E58"/>
    <w:rsid w:val="00A62BB8"/>
    <w:rsid w:val="00A72405"/>
    <w:rsid w:val="00A74094"/>
    <w:rsid w:val="00A74579"/>
    <w:rsid w:val="00A76CA5"/>
    <w:rsid w:val="00A811ED"/>
    <w:rsid w:val="00A82D8A"/>
    <w:rsid w:val="00A868FE"/>
    <w:rsid w:val="00A91B1B"/>
    <w:rsid w:val="00A93AA4"/>
    <w:rsid w:val="00A961CA"/>
    <w:rsid w:val="00A976FF"/>
    <w:rsid w:val="00AA2658"/>
    <w:rsid w:val="00AA2B5F"/>
    <w:rsid w:val="00AA2D86"/>
    <w:rsid w:val="00AB0B5F"/>
    <w:rsid w:val="00AB4376"/>
    <w:rsid w:val="00AB5853"/>
    <w:rsid w:val="00AC06F1"/>
    <w:rsid w:val="00AC0A3A"/>
    <w:rsid w:val="00AC1E9E"/>
    <w:rsid w:val="00AC29CD"/>
    <w:rsid w:val="00AC2EDE"/>
    <w:rsid w:val="00AC2F15"/>
    <w:rsid w:val="00AC33FF"/>
    <w:rsid w:val="00AC5894"/>
    <w:rsid w:val="00AC6C16"/>
    <w:rsid w:val="00AD0317"/>
    <w:rsid w:val="00AD5895"/>
    <w:rsid w:val="00AD5FD8"/>
    <w:rsid w:val="00AD78C7"/>
    <w:rsid w:val="00AD7C17"/>
    <w:rsid w:val="00AE111E"/>
    <w:rsid w:val="00AE631C"/>
    <w:rsid w:val="00AE6DEB"/>
    <w:rsid w:val="00AF16FB"/>
    <w:rsid w:val="00AF237B"/>
    <w:rsid w:val="00AF3F8C"/>
    <w:rsid w:val="00AF5DF9"/>
    <w:rsid w:val="00AF75AD"/>
    <w:rsid w:val="00AF7987"/>
    <w:rsid w:val="00B01E18"/>
    <w:rsid w:val="00B0586C"/>
    <w:rsid w:val="00B1032B"/>
    <w:rsid w:val="00B13C09"/>
    <w:rsid w:val="00B17352"/>
    <w:rsid w:val="00B200A5"/>
    <w:rsid w:val="00B21C47"/>
    <w:rsid w:val="00B22668"/>
    <w:rsid w:val="00B236F2"/>
    <w:rsid w:val="00B26CF2"/>
    <w:rsid w:val="00B27100"/>
    <w:rsid w:val="00B36B89"/>
    <w:rsid w:val="00B42628"/>
    <w:rsid w:val="00B42AC0"/>
    <w:rsid w:val="00B462C9"/>
    <w:rsid w:val="00B54A12"/>
    <w:rsid w:val="00B55CE9"/>
    <w:rsid w:val="00B56021"/>
    <w:rsid w:val="00B562BD"/>
    <w:rsid w:val="00B56F96"/>
    <w:rsid w:val="00B65535"/>
    <w:rsid w:val="00B659D3"/>
    <w:rsid w:val="00B6719A"/>
    <w:rsid w:val="00B73A5F"/>
    <w:rsid w:val="00B73C65"/>
    <w:rsid w:val="00B74F9C"/>
    <w:rsid w:val="00B75DC9"/>
    <w:rsid w:val="00B804E9"/>
    <w:rsid w:val="00B82DEA"/>
    <w:rsid w:val="00B830EE"/>
    <w:rsid w:val="00B83EDB"/>
    <w:rsid w:val="00B84741"/>
    <w:rsid w:val="00B851EC"/>
    <w:rsid w:val="00B90BD4"/>
    <w:rsid w:val="00B91EA8"/>
    <w:rsid w:val="00B958BA"/>
    <w:rsid w:val="00B95BA5"/>
    <w:rsid w:val="00B960F5"/>
    <w:rsid w:val="00BA1CF2"/>
    <w:rsid w:val="00BA29BB"/>
    <w:rsid w:val="00BA6BC0"/>
    <w:rsid w:val="00BB3BFF"/>
    <w:rsid w:val="00BB4ACC"/>
    <w:rsid w:val="00BB6BD6"/>
    <w:rsid w:val="00BB6E65"/>
    <w:rsid w:val="00BC1770"/>
    <w:rsid w:val="00BC4CEF"/>
    <w:rsid w:val="00BC5611"/>
    <w:rsid w:val="00BC6279"/>
    <w:rsid w:val="00BC7420"/>
    <w:rsid w:val="00BD09E1"/>
    <w:rsid w:val="00BD0A05"/>
    <w:rsid w:val="00BE38B2"/>
    <w:rsid w:val="00BE3C5B"/>
    <w:rsid w:val="00BE4D4B"/>
    <w:rsid w:val="00BE5F30"/>
    <w:rsid w:val="00BE694F"/>
    <w:rsid w:val="00BE7E00"/>
    <w:rsid w:val="00BF1B5A"/>
    <w:rsid w:val="00C11549"/>
    <w:rsid w:val="00C1258D"/>
    <w:rsid w:val="00C13631"/>
    <w:rsid w:val="00C14BCF"/>
    <w:rsid w:val="00C14FB6"/>
    <w:rsid w:val="00C160FF"/>
    <w:rsid w:val="00C1736F"/>
    <w:rsid w:val="00C2074A"/>
    <w:rsid w:val="00C209DE"/>
    <w:rsid w:val="00C22290"/>
    <w:rsid w:val="00C22481"/>
    <w:rsid w:val="00C22C8D"/>
    <w:rsid w:val="00C25753"/>
    <w:rsid w:val="00C25AA7"/>
    <w:rsid w:val="00C3526E"/>
    <w:rsid w:val="00C37B9C"/>
    <w:rsid w:val="00C40168"/>
    <w:rsid w:val="00C45AF8"/>
    <w:rsid w:val="00C47A88"/>
    <w:rsid w:val="00C500DE"/>
    <w:rsid w:val="00C54989"/>
    <w:rsid w:val="00C553AC"/>
    <w:rsid w:val="00C56E4D"/>
    <w:rsid w:val="00C57ED9"/>
    <w:rsid w:val="00C609CF"/>
    <w:rsid w:val="00C60F62"/>
    <w:rsid w:val="00C61254"/>
    <w:rsid w:val="00C614B7"/>
    <w:rsid w:val="00C62E18"/>
    <w:rsid w:val="00C6429B"/>
    <w:rsid w:val="00C64A56"/>
    <w:rsid w:val="00C64AB5"/>
    <w:rsid w:val="00C66104"/>
    <w:rsid w:val="00C664C4"/>
    <w:rsid w:val="00C76A59"/>
    <w:rsid w:val="00C82CD3"/>
    <w:rsid w:val="00C845ED"/>
    <w:rsid w:val="00C90671"/>
    <w:rsid w:val="00C924DC"/>
    <w:rsid w:val="00C954B8"/>
    <w:rsid w:val="00CA25F9"/>
    <w:rsid w:val="00CA30CF"/>
    <w:rsid w:val="00CA3854"/>
    <w:rsid w:val="00CA616B"/>
    <w:rsid w:val="00CA6A12"/>
    <w:rsid w:val="00CB0530"/>
    <w:rsid w:val="00CB1B35"/>
    <w:rsid w:val="00CB2BC3"/>
    <w:rsid w:val="00CB49A7"/>
    <w:rsid w:val="00CB49D0"/>
    <w:rsid w:val="00CB5742"/>
    <w:rsid w:val="00CC0099"/>
    <w:rsid w:val="00CC4E2C"/>
    <w:rsid w:val="00CC7968"/>
    <w:rsid w:val="00CD2672"/>
    <w:rsid w:val="00CD2871"/>
    <w:rsid w:val="00CD6458"/>
    <w:rsid w:val="00CE0AD3"/>
    <w:rsid w:val="00CE0F25"/>
    <w:rsid w:val="00CF048F"/>
    <w:rsid w:val="00CF3886"/>
    <w:rsid w:val="00CF427B"/>
    <w:rsid w:val="00CF5EDD"/>
    <w:rsid w:val="00CF6B64"/>
    <w:rsid w:val="00CF7852"/>
    <w:rsid w:val="00CF7875"/>
    <w:rsid w:val="00D03459"/>
    <w:rsid w:val="00D04DF1"/>
    <w:rsid w:val="00D06286"/>
    <w:rsid w:val="00D10004"/>
    <w:rsid w:val="00D10A39"/>
    <w:rsid w:val="00D111B7"/>
    <w:rsid w:val="00D116AC"/>
    <w:rsid w:val="00D16E09"/>
    <w:rsid w:val="00D221D7"/>
    <w:rsid w:val="00D23510"/>
    <w:rsid w:val="00D236F6"/>
    <w:rsid w:val="00D239AD"/>
    <w:rsid w:val="00D24BC9"/>
    <w:rsid w:val="00D271DC"/>
    <w:rsid w:val="00D3253D"/>
    <w:rsid w:val="00D334A5"/>
    <w:rsid w:val="00D35522"/>
    <w:rsid w:val="00D3587B"/>
    <w:rsid w:val="00D408E8"/>
    <w:rsid w:val="00D40931"/>
    <w:rsid w:val="00D42D47"/>
    <w:rsid w:val="00D43145"/>
    <w:rsid w:val="00D5005F"/>
    <w:rsid w:val="00D51B70"/>
    <w:rsid w:val="00D52FE3"/>
    <w:rsid w:val="00D53D44"/>
    <w:rsid w:val="00D56BB5"/>
    <w:rsid w:val="00D57E3D"/>
    <w:rsid w:val="00D60031"/>
    <w:rsid w:val="00D6727A"/>
    <w:rsid w:val="00D705DA"/>
    <w:rsid w:val="00D707E4"/>
    <w:rsid w:val="00D7150B"/>
    <w:rsid w:val="00D753F2"/>
    <w:rsid w:val="00D76309"/>
    <w:rsid w:val="00D76F89"/>
    <w:rsid w:val="00D7790E"/>
    <w:rsid w:val="00D80BB8"/>
    <w:rsid w:val="00D81593"/>
    <w:rsid w:val="00D83EDD"/>
    <w:rsid w:val="00D84698"/>
    <w:rsid w:val="00D872EC"/>
    <w:rsid w:val="00D87E6F"/>
    <w:rsid w:val="00D918D1"/>
    <w:rsid w:val="00D918D8"/>
    <w:rsid w:val="00D92804"/>
    <w:rsid w:val="00D93FE6"/>
    <w:rsid w:val="00D96A68"/>
    <w:rsid w:val="00DA4116"/>
    <w:rsid w:val="00DA5A7E"/>
    <w:rsid w:val="00DA7069"/>
    <w:rsid w:val="00DA742D"/>
    <w:rsid w:val="00DB08AF"/>
    <w:rsid w:val="00DB4E53"/>
    <w:rsid w:val="00DB694C"/>
    <w:rsid w:val="00DC102E"/>
    <w:rsid w:val="00DC2968"/>
    <w:rsid w:val="00DC4D2D"/>
    <w:rsid w:val="00DC4EEC"/>
    <w:rsid w:val="00DC7734"/>
    <w:rsid w:val="00DC78A6"/>
    <w:rsid w:val="00DD07AF"/>
    <w:rsid w:val="00DD30C1"/>
    <w:rsid w:val="00DD4160"/>
    <w:rsid w:val="00DD4173"/>
    <w:rsid w:val="00DE10A8"/>
    <w:rsid w:val="00DE5B77"/>
    <w:rsid w:val="00DE76AF"/>
    <w:rsid w:val="00DF58BE"/>
    <w:rsid w:val="00DF6E41"/>
    <w:rsid w:val="00DF6F88"/>
    <w:rsid w:val="00E0157A"/>
    <w:rsid w:val="00E03B81"/>
    <w:rsid w:val="00E04561"/>
    <w:rsid w:val="00E05AD1"/>
    <w:rsid w:val="00E05CC0"/>
    <w:rsid w:val="00E05DD8"/>
    <w:rsid w:val="00E0698D"/>
    <w:rsid w:val="00E10A51"/>
    <w:rsid w:val="00E15029"/>
    <w:rsid w:val="00E15DE6"/>
    <w:rsid w:val="00E1668E"/>
    <w:rsid w:val="00E16F0C"/>
    <w:rsid w:val="00E22EAC"/>
    <w:rsid w:val="00E233B1"/>
    <w:rsid w:val="00E30261"/>
    <w:rsid w:val="00E31585"/>
    <w:rsid w:val="00E31CD7"/>
    <w:rsid w:val="00E37033"/>
    <w:rsid w:val="00E41486"/>
    <w:rsid w:val="00E44524"/>
    <w:rsid w:val="00E4752A"/>
    <w:rsid w:val="00E50647"/>
    <w:rsid w:val="00E51573"/>
    <w:rsid w:val="00E52F84"/>
    <w:rsid w:val="00E55A10"/>
    <w:rsid w:val="00E55C3F"/>
    <w:rsid w:val="00E55F24"/>
    <w:rsid w:val="00E568FA"/>
    <w:rsid w:val="00E63D37"/>
    <w:rsid w:val="00E64C8F"/>
    <w:rsid w:val="00E70E10"/>
    <w:rsid w:val="00E73C1F"/>
    <w:rsid w:val="00E76586"/>
    <w:rsid w:val="00E77567"/>
    <w:rsid w:val="00E77AE3"/>
    <w:rsid w:val="00E80C9A"/>
    <w:rsid w:val="00E81F3C"/>
    <w:rsid w:val="00E82B5F"/>
    <w:rsid w:val="00E849F8"/>
    <w:rsid w:val="00E87EF1"/>
    <w:rsid w:val="00E87F28"/>
    <w:rsid w:val="00E93F93"/>
    <w:rsid w:val="00EA04F9"/>
    <w:rsid w:val="00EA6FBC"/>
    <w:rsid w:val="00EB1B2C"/>
    <w:rsid w:val="00EB2F85"/>
    <w:rsid w:val="00EC0566"/>
    <w:rsid w:val="00EC141A"/>
    <w:rsid w:val="00EC33BA"/>
    <w:rsid w:val="00EC3581"/>
    <w:rsid w:val="00EC7958"/>
    <w:rsid w:val="00ED18A0"/>
    <w:rsid w:val="00ED1C42"/>
    <w:rsid w:val="00ED2C86"/>
    <w:rsid w:val="00ED4F51"/>
    <w:rsid w:val="00EE3A23"/>
    <w:rsid w:val="00EE5CF8"/>
    <w:rsid w:val="00EF3F63"/>
    <w:rsid w:val="00EF4233"/>
    <w:rsid w:val="00EF7949"/>
    <w:rsid w:val="00F078CE"/>
    <w:rsid w:val="00F10B9D"/>
    <w:rsid w:val="00F10DFE"/>
    <w:rsid w:val="00F12CB0"/>
    <w:rsid w:val="00F135F7"/>
    <w:rsid w:val="00F13622"/>
    <w:rsid w:val="00F14269"/>
    <w:rsid w:val="00F15B9D"/>
    <w:rsid w:val="00F16E92"/>
    <w:rsid w:val="00F17EA1"/>
    <w:rsid w:val="00F211D7"/>
    <w:rsid w:val="00F325AC"/>
    <w:rsid w:val="00F32DA8"/>
    <w:rsid w:val="00F33CEA"/>
    <w:rsid w:val="00F33D57"/>
    <w:rsid w:val="00F33F5D"/>
    <w:rsid w:val="00F34384"/>
    <w:rsid w:val="00F35133"/>
    <w:rsid w:val="00F37368"/>
    <w:rsid w:val="00F4156A"/>
    <w:rsid w:val="00F46CE4"/>
    <w:rsid w:val="00F51BDA"/>
    <w:rsid w:val="00F52578"/>
    <w:rsid w:val="00F53353"/>
    <w:rsid w:val="00F54375"/>
    <w:rsid w:val="00F560B2"/>
    <w:rsid w:val="00F61FF4"/>
    <w:rsid w:val="00F62422"/>
    <w:rsid w:val="00F6795B"/>
    <w:rsid w:val="00F832F4"/>
    <w:rsid w:val="00F859C9"/>
    <w:rsid w:val="00F90E8A"/>
    <w:rsid w:val="00F952F9"/>
    <w:rsid w:val="00F953A5"/>
    <w:rsid w:val="00F95F54"/>
    <w:rsid w:val="00F97F0B"/>
    <w:rsid w:val="00FA1999"/>
    <w:rsid w:val="00FA2295"/>
    <w:rsid w:val="00FA2D73"/>
    <w:rsid w:val="00FA3828"/>
    <w:rsid w:val="00FA3FD4"/>
    <w:rsid w:val="00FA57CC"/>
    <w:rsid w:val="00FB13C1"/>
    <w:rsid w:val="00FB1618"/>
    <w:rsid w:val="00FB311B"/>
    <w:rsid w:val="00FB46F6"/>
    <w:rsid w:val="00FB4CE3"/>
    <w:rsid w:val="00FB7FC9"/>
    <w:rsid w:val="00FC09F7"/>
    <w:rsid w:val="00FC3FAC"/>
    <w:rsid w:val="00FC44B9"/>
    <w:rsid w:val="00FC509E"/>
    <w:rsid w:val="00FD0B1F"/>
    <w:rsid w:val="00FD6D6B"/>
    <w:rsid w:val="00FD7479"/>
    <w:rsid w:val="00FD7922"/>
    <w:rsid w:val="00FE199D"/>
    <w:rsid w:val="00FE5ED9"/>
    <w:rsid w:val="00FE6D1D"/>
    <w:rsid w:val="00FF07D4"/>
    <w:rsid w:val="00FF0FCE"/>
    <w:rsid w:val="00FF15E8"/>
    <w:rsid w:val="00FF34D7"/>
    <w:rsid w:val="00FF56B0"/>
    <w:rsid w:val="00FF629E"/>
    <w:rsid w:val="00FF62D8"/>
    <w:rsid w:val="00FF6A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C2BA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4C2BA5"/>
    <w:rPr>
      <w:rFonts w:ascii="Courier New" w:hAnsi="Courier New"/>
      <w:sz w:val="20"/>
      <w:szCs w:val="20"/>
    </w:rPr>
  </w:style>
  <w:style w:type="paragraph" w:styleId="a4">
    <w:name w:val="Balloon Text"/>
    <w:basedOn w:val="a"/>
    <w:semiHidden/>
    <w:rsid w:val="00077720"/>
    <w:rPr>
      <w:rFonts w:ascii="Tahoma" w:hAnsi="Tahoma" w:cs="Tahoma"/>
      <w:sz w:val="16"/>
      <w:szCs w:val="16"/>
    </w:rPr>
  </w:style>
  <w:style w:type="paragraph" w:styleId="a5">
    <w:name w:val="header"/>
    <w:basedOn w:val="a"/>
    <w:link w:val="a6"/>
    <w:uiPriority w:val="99"/>
    <w:rsid w:val="004F56A4"/>
    <w:pPr>
      <w:tabs>
        <w:tab w:val="center" w:pos="4677"/>
        <w:tab w:val="right" w:pos="9355"/>
      </w:tabs>
    </w:pPr>
  </w:style>
  <w:style w:type="character" w:styleId="a7">
    <w:name w:val="page number"/>
    <w:basedOn w:val="a0"/>
    <w:rsid w:val="004F56A4"/>
  </w:style>
  <w:style w:type="paragraph" w:customStyle="1" w:styleId="a8">
    <w:name w:val="Знак Знак Знак"/>
    <w:basedOn w:val="a"/>
    <w:rsid w:val="00FA1999"/>
    <w:pPr>
      <w:spacing w:after="160" w:line="240" w:lineRule="exact"/>
    </w:pPr>
    <w:rPr>
      <w:rFonts w:ascii="Verdana" w:hAnsi="Verdana"/>
      <w:sz w:val="20"/>
      <w:szCs w:val="20"/>
      <w:lang w:val="en-US" w:eastAsia="en-US"/>
    </w:rPr>
  </w:style>
  <w:style w:type="paragraph" w:styleId="a9">
    <w:name w:val="Document Map"/>
    <w:basedOn w:val="a"/>
    <w:semiHidden/>
    <w:rsid w:val="000E07BF"/>
    <w:pPr>
      <w:shd w:val="clear" w:color="auto" w:fill="000080"/>
    </w:pPr>
    <w:rPr>
      <w:rFonts w:ascii="Tahoma" w:hAnsi="Tahoma" w:cs="Tahoma"/>
      <w:sz w:val="20"/>
      <w:szCs w:val="20"/>
    </w:rPr>
  </w:style>
  <w:style w:type="paragraph" w:customStyle="1" w:styleId="ConsPlusNonformat">
    <w:name w:val="ConsPlusNonformat"/>
    <w:rsid w:val="00C82CD3"/>
    <w:pPr>
      <w:autoSpaceDE w:val="0"/>
      <w:autoSpaceDN w:val="0"/>
      <w:adjustRightInd w:val="0"/>
    </w:pPr>
    <w:rPr>
      <w:rFonts w:ascii="Courier New" w:hAnsi="Courier New" w:cs="Courier New"/>
    </w:rPr>
  </w:style>
  <w:style w:type="paragraph" w:customStyle="1" w:styleId="ConsPlusTitle">
    <w:name w:val="ConsPlusTitle"/>
    <w:uiPriority w:val="99"/>
    <w:rsid w:val="009354D9"/>
    <w:pPr>
      <w:widowControl w:val="0"/>
      <w:autoSpaceDE w:val="0"/>
      <w:autoSpaceDN w:val="0"/>
      <w:adjustRightInd w:val="0"/>
    </w:pPr>
    <w:rPr>
      <w:rFonts w:ascii="Arial" w:hAnsi="Arial" w:cs="Arial"/>
      <w:b/>
      <w:bCs/>
    </w:rPr>
  </w:style>
  <w:style w:type="paragraph" w:customStyle="1" w:styleId="ConsPlusNormal">
    <w:name w:val="ConsPlusNormal"/>
    <w:rsid w:val="00E76586"/>
    <w:pPr>
      <w:widowControl w:val="0"/>
      <w:autoSpaceDE w:val="0"/>
      <w:autoSpaceDN w:val="0"/>
      <w:adjustRightInd w:val="0"/>
      <w:ind w:firstLine="720"/>
    </w:pPr>
    <w:rPr>
      <w:rFonts w:ascii="Arial" w:hAnsi="Arial" w:cs="Arial"/>
    </w:rPr>
  </w:style>
  <w:style w:type="table" w:styleId="aa">
    <w:name w:val="Table Grid"/>
    <w:basedOn w:val="a1"/>
    <w:rsid w:val="00B83ED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footer"/>
    <w:basedOn w:val="a"/>
    <w:link w:val="ac"/>
    <w:rsid w:val="00BB6E65"/>
    <w:pPr>
      <w:tabs>
        <w:tab w:val="center" w:pos="4677"/>
        <w:tab w:val="right" w:pos="9355"/>
      </w:tabs>
    </w:pPr>
  </w:style>
  <w:style w:type="character" w:customStyle="1" w:styleId="ac">
    <w:name w:val="Нижний колонтитул Знак"/>
    <w:basedOn w:val="a0"/>
    <w:link w:val="ab"/>
    <w:rsid w:val="00BB6E65"/>
    <w:rPr>
      <w:sz w:val="24"/>
      <w:szCs w:val="24"/>
    </w:rPr>
  </w:style>
  <w:style w:type="character" w:customStyle="1" w:styleId="fontstyle54">
    <w:name w:val="fontstyle54"/>
    <w:basedOn w:val="a0"/>
    <w:rsid w:val="00516E44"/>
    <w:rPr>
      <w:rFonts w:ascii="Times New Roman" w:hAnsi="Times New Roman" w:cs="Times New Roman" w:hint="default"/>
    </w:rPr>
  </w:style>
  <w:style w:type="character" w:customStyle="1" w:styleId="a6">
    <w:name w:val="Верхний колонтитул Знак"/>
    <w:basedOn w:val="a0"/>
    <w:link w:val="a5"/>
    <w:uiPriority w:val="99"/>
    <w:rsid w:val="00D116A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C2BA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4C2BA5"/>
    <w:rPr>
      <w:rFonts w:ascii="Courier New" w:hAnsi="Courier New"/>
      <w:sz w:val="20"/>
      <w:szCs w:val="20"/>
    </w:rPr>
  </w:style>
  <w:style w:type="paragraph" w:styleId="a4">
    <w:name w:val="Balloon Text"/>
    <w:basedOn w:val="a"/>
    <w:semiHidden/>
    <w:rsid w:val="00077720"/>
    <w:rPr>
      <w:rFonts w:ascii="Tahoma" w:hAnsi="Tahoma" w:cs="Tahoma"/>
      <w:sz w:val="16"/>
      <w:szCs w:val="16"/>
    </w:rPr>
  </w:style>
  <w:style w:type="paragraph" w:styleId="a5">
    <w:name w:val="header"/>
    <w:basedOn w:val="a"/>
    <w:rsid w:val="004F56A4"/>
    <w:pPr>
      <w:tabs>
        <w:tab w:val="center" w:pos="4677"/>
        <w:tab w:val="right" w:pos="9355"/>
      </w:tabs>
    </w:pPr>
  </w:style>
  <w:style w:type="character" w:styleId="a6">
    <w:name w:val="page number"/>
    <w:basedOn w:val="a0"/>
    <w:rsid w:val="004F56A4"/>
  </w:style>
  <w:style w:type="paragraph" w:customStyle="1" w:styleId="a7">
    <w:name w:val="Знак Знак Знак"/>
    <w:basedOn w:val="a"/>
    <w:rsid w:val="00FA1999"/>
    <w:pPr>
      <w:spacing w:after="160" w:line="240" w:lineRule="exact"/>
    </w:pPr>
    <w:rPr>
      <w:rFonts w:ascii="Verdana" w:hAnsi="Verdana"/>
      <w:sz w:val="20"/>
      <w:szCs w:val="20"/>
      <w:lang w:val="en-US" w:eastAsia="en-US"/>
    </w:rPr>
  </w:style>
  <w:style w:type="paragraph" w:styleId="a8">
    <w:name w:val="Document Map"/>
    <w:basedOn w:val="a"/>
    <w:semiHidden/>
    <w:rsid w:val="000E07BF"/>
    <w:pPr>
      <w:shd w:val="clear" w:color="auto" w:fill="000080"/>
    </w:pPr>
    <w:rPr>
      <w:rFonts w:ascii="Tahoma" w:hAnsi="Tahoma" w:cs="Tahoma"/>
      <w:sz w:val="20"/>
      <w:szCs w:val="20"/>
    </w:rPr>
  </w:style>
  <w:style w:type="paragraph" w:customStyle="1" w:styleId="ConsPlusNonformat">
    <w:name w:val="ConsPlusNonformat"/>
    <w:rsid w:val="00C82CD3"/>
    <w:pPr>
      <w:autoSpaceDE w:val="0"/>
      <w:autoSpaceDN w:val="0"/>
      <w:adjustRightInd w:val="0"/>
    </w:pPr>
    <w:rPr>
      <w:rFonts w:ascii="Courier New" w:hAnsi="Courier New" w:cs="Courier New"/>
    </w:rPr>
  </w:style>
  <w:style w:type="paragraph" w:customStyle="1" w:styleId="ConsPlusTitle">
    <w:name w:val="ConsPlusTitle"/>
    <w:uiPriority w:val="99"/>
    <w:rsid w:val="009354D9"/>
    <w:pPr>
      <w:widowControl w:val="0"/>
      <w:autoSpaceDE w:val="0"/>
      <w:autoSpaceDN w:val="0"/>
      <w:adjustRightInd w:val="0"/>
    </w:pPr>
    <w:rPr>
      <w:rFonts w:ascii="Arial" w:hAnsi="Arial" w:cs="Arial"/>
      <w:b/>
      <w:bCs/>
    </w:rPr>
  </w:style>
  <w:style w:type="paragraph" w:customStyle="1" w:styleId="ConsPlusNormal">
    <w:name w:val="ConsPlusNormal"/>
    <w:rsid w:val="00E76586"/>
    <w:pPr>
      <w:widowControl w:val="0"/>
      <w:autoSpaceDE w:val="0"/>
      <w:autoSpaceDN w:val="0"/>
      <w:adjustRightInd w:val="0"/>
      <w:ind w:firstLine="720"/>
    </w:pPr>
    <w:rPr>
      <w:rFonts w:ascii="Arial" w:hAnsi="Arial" w:cs="Arial"/>
    </w:rPr>
  </w:style>
  <w:style w:type="table" w:styleId="a9">
    <w:name w:val="Table Grid"/>
    <w:basedOn w:val="a1"/>
    <w:rsid w:val="00B83ED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footer"/>
    <w:basedOn w:val="a"/>
    <w:link w:val="ab"/>
    <w:rsid w:val="00BB6E65"/>
    <w:pPr>
      <w:tabs>
        <w:tab w:val="center" w:pos="4677"/>
        <w:tab w:val="right" w:pos="9355"/>
      </w:tabs>
    </w:pPr>
  </w:style>
  <w:style w:type="character" w:customStyle="1" w:styleId="ab">
    <w:name w:val="Нижний колонтитул Знак"/>
    <w:basedOn w:val="a0"/>
    <w:link w:val="aa"/>
    <w:rsid w:val="00BB6E65"/>
    <w:rPr>
      <w:sz w:val="24"/>
      <w:szCs w:val="24"/>
    </w:rPr>
  </w:style>
  <w:style w:type="character" w:customStyle="1" w:styleId="fontstyle54">
    <w:name w:val="fontstyle54"/>
    <w:basedOn w:val="a0"/>
    <w:rsid w:val="00516E44"/>
    <w:rPr>
      <w:rFonts w:ascii="Times New Roman" w:hAnsi="Times New Roman" w:cs="Times New Roman" w:hint="default"/>
    </w:rPr>
  </w:style>
</w:styles>
</file>

<file path=word/webSettings.xml><?xml version="1.0" encoding="utf-8"?>
<w:webSettings xmlns:r="http://schemas.openxmlformats.org/officeDocument/2006/relationships" xmlns:w="http://schemas.openxmlformats.org/wordprocessingml/2006/main">
  <w:divs>
    <w:div w:id="9113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02FDD7C7EEEAD6E34B65BFC6430434F8B254778F7D8815676674579BB390B1B31FC535FC720BEFD1p3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7A9FF6CFDCE731C1061C96201CA1D38F5B08F6CC9374497F89EAF80FADDE832842F4F44393DD7050Ch7I"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2EBCEE-C0CE-4394-A2A4-F0805D47A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3462</Words>
  <Characters>19739</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Hewlett-Packard Company</Company>
  <LinksUpToDate>false</LinksUpToDate>
  <CharactersWithSpaces>23155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Nadezhda.Kozlova</dc:creator>
  <cp:lastModifiedBy>Дзарасов Давид Магомедович</cp:lastModifiedBy>
  <cp:revision>2</cp:revision>
  <cp:lastPrinted>2014-02-18T09:35:00Z</cp:lastPrinted>
  <dcterms:created xsi:type="dcterms:W3CDTF">2014-02-20T06:44:00Z</dcterms:created>
  <dcterms:modified xsi:type="dcterms:W3CDTF">2014-02-20T06:44:00Z</dcterms:modified>
</cp:coreProperties>
</file>