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E9" w:rsidRPr="007A382F" w:rsidRDefault="00EA6EE9" w:rsidP="00EA6EE9">
      <w:pPr>
        <w:ind w:left="5812"/>
        <w:rPr>
          <w:sz w:val="28"/>
          <w:szCs w:val="28"/>
        </w:rPr>
      </w:pPr>
      <w:r w:rsidRPr="007A382F">
        <w:rPr>
          <w:sz w:val="28"/>
          <w:szCs w:val="28"/>
        </w:rPr>
        <w:t>Внос</w:t>
      </w:r>
      <w:r w:rsidR="00764698">
        <w:rPr>
          <w:sz w:val="28"/>
          <w:szCs w:val="28"/>
        </w:rPr>
        <w:t>я</w:t>
      </w:r>
      <w:r w:rsidRPr="007A382F">
        <w:rPr>
          <w:sz w:val="28"/>
          <w:szCs w:val="28"/>
        </w:rPr>
        <w:t>т депутат</w:t>
      </w:r>
      <w:r w:rsidR="00764698">
        <w:rPr>
          <w:sz w:val="28"/>
          <w:szCs w:val="28"/>
        </w:rPr>
        <w:t>ы</w:t>
      </w:r>
      <w:r w:rsidRPr="007A382F">
        <w:rPr>
          <w:sz w:val="28"/>
          <w:szCs w:val="28"/>
        </w:rPr>
        <w:br/>
        <w:t>Государственной Думы</w:t>
      </w:r>
    </w:p>
    <w:p w:rsidR="00764698" w:rsidRPr="007A382F" w:rsidRDefault="00764698" w:rsidP="00764698">
      <w:pPr>
        <w:ind w:left="5812"/>
        <w:rPr>
          <w:sz w:val="28"/>
          <w:szCs w:val="28"/>
        </w:rPr>
      </w:pPr>
      <w:r>
        <w:rPr>
          <w:sz w:val="28"/>
          <w:szCs w:val="28"/>
        </w:rPr>
        <w:t>М.Ю.</w:t>
      </w:r>
      <w:r w:rsidR="00ED4234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</w:t>
      </w:r>
      <w:r w:rsidR="004C5EBE">
        <w:rPr>
          <w:sz w:val="28"/>
          <w:szCs w:val="28"/>
        </w:rPr>
        <w:t>,</w:t>
      </w:r>
    </w:p>
    <w:p w:rsidR="00764698" w:rsidRDefault="00764698" w:rsidP="00764698">
      <w:pPr>
        <w:ind w:left="5812"/>
        <w:rPr>
          <w:sz w:val="28"/>
          <w:szCs w:val="28"/>
        </w:rPr>
      </w:pPr>
      <w:r>
        <w:rPr>
          <w:sz w:val="28"/>
          <w:szCs w:val="28"/>
        </w:rPr>
        <w:t>Б.В.</w:t>
      </w:r>
      <w:r w:rsidR="00ED42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>,</w:t>
      </w:r>
    </w:p>
    <w:p w:rsidR="00ED4234" w:rsidRDefault="00764698" w:rsidP="00EA6EE9">
      <w:pPr>
        <w:ind w:left="5812"/>
        <w:rPr>
          <w:sz w:val="28"/>
          <w:szCs w:val="28"/>
        </w:rPr>
      </w:pPr>
      <w:r>
        <w:rPr>
          <w:sz w:val="28"/>
          <w:szCs w:val="28"/>
        </w:rPr>
        <w:t>А.Л.</w:t>
      </w:r>
      <w:r w:rsidR="00ED4234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Маркин,</w:t>
      </w:r>
      <w:r w:rsidRPr="007A382F">
        <w:rPr>
          <w:sz w:val="28"/>
          <w:szCs w:val="28"/>
        </w:rPr>
        <w:t xml:space="preserve"> </w:t>
      </w:r>
    </w:p>
    <w:p w:rsidR="00F673AF" w:rsidRDefault="00EA6EE9" w:rsidP="00EA6EE9">
      <w:pPr>
        <w:ind w:left="5812"/>
        <w:rPr>
          <w:sz w:val="28"/>
          <w:szCs w:val="28"/>
        </w:rPr>
      </w:pPr>
      <w:r w:rsidRPr="007A382F">
        <w:rPr>
          <w:sz w:val="28"/>
          <w:szCs w:val="28"/>
        </w:rPr>
        <w:t>В.В.</w:t>
      </w:r>
      <w:r w:rsidR="00ED4234">
        <w:rPr>
          <w:sz w:val="28"/>
          <w:szCs w:val="28"/>
        </w:rPr>
        <w:t xml:space="preserve"> </w:t>
      </w:r>
      <w:proofErr w:type="spellStart"/>
      <w:r w:rsidRPr="007A382F">
        <w:rPr>
          <w:sz w:val="28"/>
          <w:szCs w:val="28"/>
        </w:rPr>
        <w:t>Парахин</w:t>
      </w:r>
      <w:proofErr w:type="spellEnd"/>
      <w:r w:rsidR="00F673AF">
        <w:rPr>
          <w:sz w:val="28"/>
          <w:szCs w:val="28"/>
        </w:rPr>
        <w:t>,</w:t>
      </w:r>
    </w:p>
    <w:p w:rsidR="00EA6EE9" w:rsidRDefault="00F673AF" w:rsidP="00EA6EE9">
      <w:pPr>
        <w:ind w:left="5812"/>
        <w:rPr>
          <w:sz w:val="28"/>
          <w:szCs w:val="28"/>
        </w:rPr>
      </w:pPr>
      <w:r>
        <w:rPr>
          <w:sz w:val="28"/>
          <w:szCs w:val="28"/>
        </w:rPr>
        <w:t>Д.В. Волков</w:t>
      </w:r>
      <w:r w:rsidR="00764698">
        <w:rPr>
          <w:sz w:val="28"/>
          <w:szCs w:val="28"/>
        </w:rPr>
        <w:t xml:space="preserve"> </w:t>
      </w:r>
    </w:p>
    <w:p w:rsidR="00EA6EE9" w:rsidRPr="007A382F" w:rsidRDefault="00EA6EE9" w:rsidP="00EA6EE9">
      <w:pPr>
        <w:ind w:left="5812"/>
        <w:jc w:val="right"/>
        <w:rPr>
          <w:sz w:val="28"/>
          <w:szCs w:val="28"/>
        </w:rPr>
      </w:pPr>
    </w:p>
    <w:p w:rsidR="00ED2781" w:rsidRPr="00ED2781" w:rsidRDefault="00EA6EE9" w:rsidP="00ED2781">
      <w:pPr>
        <w:ind w:left="5812"/>
        <w:rPr>
          <w:sz w:val="28"/>
          <w:szCs w:val="28"/>
        </w:rPr>
      </w:pPr>
      <w:r w:rsidRPr="007A382F">
        <w:rPr>
          <w:sz w:val="28"/>
          <w:szCs w:val="28"/>
        </w:rPr>
        <w:t xml:space="preserve">Проект </w:t>
      </w:r>
      <w:r w:rsidR="00ED4234">
        <w:rPr>
          <w:sz w:val="28"/>
          <w:szCs w:val="28"/>
        </w:rPr>
        <w:t>№</w:t>
      </w:r>
      <w:r w:rsidR="00ED2781">
        <w:rPr>
          <w:sz w:val="28"/>
          <w:szCs w:val="28"/>
        </w:rPr>
        <w:t> </w:t>
      </w:r>
      <w:r w:rsidR="00ED2781" w:rsidRPr="00ED2781">
        <w:rPr>
          <w:sz w:val="28"/>
          <w:szCs w:val="28"/>
        </w:rPr>
        <w:t>262137-6</w:t>
      </w:r>
    </w:p>
    <w:p w:rsidR="00EA6EE9" w:rsidRPr="007A382F" w:rsidRDefault="00EA6EE9" w:rsidP="00EA6EE9">
      <w:pPr>
        <w:ind w:left="5812"/>
        <w:rPr>
          <w:sz w:val="28"/>
          <w:szCs w:val="28"/>
        </w:rPr>
      </w:pPr>
    </w:p>
    <w:p w:rsidR="00764698" w:rsidRDefault="00764698" w:rsidP="00EA6EE9">
      <w:pPr>
        <w:jc w:val="center"/>
        <w:rPr>
          <w:b/>
          <w:sz w:val="28"/>
          <w:szCs w:val="28"/>
        </w:rPr>
      </w:pPr>
    </w:p>
    <w:p w:rsidR="00EA6EE9" w:rsidRPr="007A382F" w:rsidRDefault="00EA6EE9" w:rsidP="00EA6EE9">
      <w:pPr>
        <w:jc w:val="center"/>
        <w:rPr>
          <w:b/>
          <w:sz w:val="28"/>
          <w:szCs w:val="28"/>
        </w:rPr>
      </w:pPr>
      <w:r w:rsidRPr="007A382F">
        <w:rPr>
          <w:b/>
          <w:sz w:val="28"/>
          <w:szCs w:val="28"/>
        </w:rPr>
        <w:t>ФЕДЕРАЛЬНЫЙ ЗАКОН</w:t>
      </w:r>
    </w:p>
    <w:p w:rsidR="00211850" w:rsidRDefault="00211850" w:rsidP="00EA6EE9">
      <w:pPr>
        <w:jc w:val="both"/>
        <w:rPr>
          <w:b/>
          <w:sz w:val="28"/>
          <w:szCs w:val="28"/>
        </w:rPr>
      </w:pPr>
    </w:p>
    <w:p w:rsidR="00764698" w:rsidRPr="007A382F" w:rsidRDefault="00764698" w:rsidP="00EA6EE9">
      <w:pPr>
        <w:jc w:val="both"/>
        <w:rPr>
          <w:b/>
          <w:sz w:val="28"/>
          <w:szCs w:val="28"/>
        </w:rPr>
      </w:pPr>
    </w:p>
    <w:p w:rsidR="00C62400" w:rsidRDefault="00C62400" w:rsidP="00C62400">
      <w:pPr>
        <w:ind w:firstLine="567"/>
        <w:jc w:val="center"/>
        <w:rPr>
          <w:b/>
          <w:bCs/>
          <w:sz w:val="28"/>
          <w:szCs w:val="28"/>
        </w:rPr>
      </w:pPr>
      <w:r w:rsidRPr="00566167">
        <w:rPr>
          <w:b/>
          <w:bCs/>
          <w:sz w:val="28"/>
          <w:szCs w:val="28"/>
        </w:rPr>
        <w:t>О внесении изменений в Градостроительн</w:t>
      </w:r>
      <w:r w:rsidR="00270D55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</w:t>
      </w:r>
      <w:r w:rsidRPr="00566167">
        <w:rPr>
          <w:b/>
          <w:bCs/>
          <w:sz w:val="28"/>
          <w:szCs w:val="28"/>
        </w:rPr>
        <w:t>кодекс</w:t>
      </w:r>
    </w:p>
    <w:p w:rsidR="00C62400" w:rsidRPr="00F123BF" w:rsidRDefault="00C62400" w:rsidP="00C62400">
      <w:pPr>
        <w:ind w:firstLine="567"/>
        <w:jc w:val="center"/>
        <w:rPr>
          <w:b/>
          <w:bCs/>
          <w:sz w:val="28"/>
          <w:szCs w:val="28"/>
        </w:rPr>
      </w:pPr>
      <w:r w:rsidRPr="00566167">
        <w:rPr>
          <w:b/>
          <w:bCs/>
          <w:sz w:val="28"/>
          <w:szCs w:val="28"/>
        </w:rPr>
        <w:t>Российской Федерации</w:t>
      </w:r>
    </w:p>
    <w:p w:rsidR="00EA6EE9" w:rsidRDefault="00EA6EE9" w:rsidP="00EA6EE9">
      <w:pPr>
        <w:ind w:firstLine="540"/>
        <w:jc w:val="both"/>
        <w:rPr>
          <w:b/>
          <w:sz w:val="28"/>
          <w:szCs w:val="28"/>
        </w:rPr>
      </w:pPr>
    </w:p>
    <w:p w:rsidR="00764698" w:rsidRPr="00764698" w:rsidRDefault="00764698" w:rsidP="00EA6EE9">
      <w:pPr>
        <w:ind w:firstLine="540"/>
        <w:jc w:val="both"/>
        <w:rPr>
          <w:b/>
          <w:sz w:val="18"/>
          <w:szCs w:val="18"/>
        </w:rPr>
      </w:pPr>
    </w:p>
    <w:p w:rsidR="00EA6EE9" w:rsidRPr="007A382F" w:rsidRDefault="00EA6EE9" w:rsidP="00EA6EE9">
      <w:pPr>
        <w:ind w:firstLine="540"/>
        <w:jc w:val="both"/>
        <w:rPr>
          <w:b/>
          <w:sz w:val="28"/>
          <w:szCs w:val="28"/>
        </w:rPr>
      </w:pPr>
    </w:p>
    <w:p w:rsidR="00EA6EE9" w:rsidRPr="007A382F" w:rsidRDefault="00EA6EE9" w:rsidP="007A382F">
      <w:pPr>
        <w:spacing w:line="480" w:lineRule="auto"/>
        <w:ind w:firstLine="720"/>
        <w:jc w:val="both"/>
        <w:rPr>
          <w:b/>
          <w:sz w:val="28"/>
          <w:szCs w:val="28"/>
        </w:rPr>
      </w:pPr>
      <w:r w:rsidRPr="007A382F">
        <w:rPr>
          <w:b/>
          <w:sz w:val="28"/>
          <w:szCs w:val="28"/>
        </w:rPr>
        <w:t>Статья 1</w:t>
      </w:r>
    </w:p>
    <w:p w:rsidR="00470CF5" w:rsidRPr="003E281C" w:rsidRDefault="00470CF5" w:rsidP="00470C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E281C">
        <w:rPr>
          <w:sz w:val="28"/>
          <w:szCs w:val="28"/>
        </w:rPr>
        <w:t xml:space="preserve">Внести в Градостроительный </w:t>
      </w:r>
      <w:hyperlink r:id="rId8" w:history="1">
        <w:r w:rsidRPr="003E281C">
          <w:rPr>
            <w:sz w:val="28"/>
            <w:szCs w:val="28"/>
          </w:rPr>
          <w:t>кодекс</w:t>
        </w:r>
      </w:hyperlink>
      <w:r w:rsidRPr="003E281C">
        <w:rPr>
          <w:sz w:val="28"/>
          <w:szCs w:val="28"/>
        </w:rPr>
        <w:t xml:space="preserve"> Российской Федерации (</w:t>
      </w:r>
      <w:r w:rsidR="00D57C49" w:rsidRPr="00D57C49">
        <w:rPr>
          <w:sz w:val="28"/>
          <w:szCs w:val="28"/>
        </w:rPr>
        <w:t>Собрание законодательства Российской Федерации, 2005, N 1, ст. 16</w:t>
      </w:r>
      <w:r w:rsidR="00D57C49">
        <w:rPr>
          <w:sz w:val="28"/>
          <w:szCs w:val="28"/>
        </w:rPr>
        <w:t>; 2008, N 30, ст. 3604; 2010, N 31, ст. 4209</w:t>
      </w:r>
      <w:r w:rsidR="00D57C49" w:rsidRPr="004A2D40">
        <w:rPr>
          <w:sz w:val="28"/>
          <w:szCs w:val="28"/>
        </w:rPr>
        <w:t>; 2011</w:t>
      </w:r>
      <w:r w:rsidR="00D57C49">
        <w:rPr>
          <w:sz w:val="28"/>
          <w:szCs w:val="28"/>
        </w:rPr>
        <w:t>,</w:t>
      </w:r>
      <w:r w:rsidR="00D57C49" w:rsidRPr="004A2D40">
        <w:rPr>
          <w:sz w:val="28"/>
          <w:szCs w:val="28"/>
        </w:rPr>
        <w:t xml:space="preserve"> </w:t>
      </w:r>
      <w:r w:rsidR="00D57C49" w:rsidRPr="00D57C49">
        <w:rPr>
          <w:sz w:val="28"/>
          <w:szCs w:val="28"/>
        </w:rPr>
        <w:t>N</w:t>
      </w:r>
      <w:r w:rsidR="00D57C49">
        <w:rPr>
          <w:sz w:val="28"/>
          <w:szCs w:val="28"/>
        </w:rPr>
        <w:t xml:space="preserve"> 13, ст. 1688</w:t>
      </w:r>
      <w:r w:rsidR="00D57C49" w:rsidRPr="001A7655">
        <w:rPr>
          <w:sz w:val="28"/>
          <w:szCs w:val="28"/>
        </w:rPr>
        <w:t>;</w:t>
      </w:r>
      <w:r w:rsidR="00D57C49">
        <w:rPr>
          <w:sz w:val="28"/>
          <w:szCs w:val="28"/>
        </w:rPr>
        <w:t xml:space="preserve"> </w:t>
      </w:r>
      <w:r w:rsidR="00D57C49" w:rsidRPr="00D57C49">
        <w:rPr>
          <w:sz w:val="28"/>
          <w:szCs w:val="28"/>
        </w:rPr>
        <w:t>N</w:t>
      </w:r>
      <w:r w:rsidR="00D57C49" w:rsidRPr="001A7655">
        <w:rPr>
          <w:sz w:val="28"/>
          <w:szCs w:val="28"/>
        </w:rPr>
        <w:t xml:space="preserve"> 49</w:t>
      </w:r>
      <w:r w:rsidR="00D57C49">
        <w:rPr>
          <w:sz w:val="28"/>
          <w:szCs w:val="28"/>
        </w:rPr>
        <w:t xml:space="preserve">, ст. 7015; 2013, </w:t>
      </w:r>
      <w:r w:rsidR="00D57C49">
        <w:rPr>
          <w:sz w:val="28"/>
          <w:szCs w:val="28"/>
          <w:lang w:val="en-US"/>
        </w:rPr>
        <w:t>N</w:t>
      </w:r>
      <w:r w:rsidR="00D57C49">
        <w:rPr>
          <w:sz w:val="28"/>
          <w:szCs w:val="28"/>
        </w:rPr>
        <w:t xml:space="preserve"> 30, ст.4080</w:t>
      </w:r>
      <w:r w:rsidRPr="003E281C">
        <w:rPr>
          <w:sz w:val="28"/>
          <w:szCs w:val="28"/>
        </w:rPr>
        <w:t>) следующие изменения:</w:t>
      </w:r>
    </w:p>
    <w:p w:rsidR="007B199A" w:rsidRPr="00D97F51" w:rsidRDefault="00470CF5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статье 55</w:t>
      </w:r>
      <w:r w:rsidRPr="00470CF5">
        <w:rPr>
          <w:sz w:val="28"/>
          <w:szCs w:val="28"/>
          <w:vertAlign w:val="superscript"/>
        </w:rPr>
        <w:t>16</w:t>
      </w:r>
      <w:r w:rsidR="00D97F51" w:rsidRPr="00D97F51">
        <w:rPr>
          <w:sz w:val="28"/>
          <w:szCs w:val="28"/>
        </w:rPr>
        <w:t>:</w:t>
      </w:r>
    </w:p>
    <w:p w:rsidR="00127257" w:rsidRPr="00127257" w:rsidRDefault="00D97F51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</w:t>
      </w:r>
      <w:r w:rsidR="00E22909">
        <w:rPr>
          <w:sz w:val="28"/>
          <w:szCs w:val="28"/>
        </w:rPr>
        <w:t>ь</w:t>
      </w:r>
      <w:r>
        <w:rPr>
          <w:sz w:val="28"/>
          <w:szCs w:val="28"/>
        </w:rPr>
        <w:t xml:space="preserve"> 1 </w:t>
      </w:r>
      <w:r w:rsidR="00E22909">
        <w:rPr>
          <w:sz w:val="28"/>
          <w:szCs w:val="28"/>
        </w:rPr>
        <w:t xml:space="preserve">после слова «несет» дополнить словами </w:t>
      </w:r>
      <w:r>
        <w:rPr>
          <w:sz w:val="28"/>
          <w:szCs w:val="28"/>
        </w:rPr>
        <w:t>«субсидиарную</w:t>
      </w:r>
      <w:r w:rsidR="00127257">
        <w:rPr>
          <w:sz w:val="28"/>
          <w:szCs w:val="28"/>
        </w:rPr>
        <w:t>, а в случаях, предусмотренных частью 11 статьи 60 настоящего Кодекса</w:t>
      </w:r>
      <w:proofErr w:type="gramStart"/>
      <w:r w:rsidR="00127257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127257" w:rsidRPr="00127257">
        <w:rPr>
          <w:sz w:val="28"/>
          <w:szCs w:val="28"/>
        </w:rPr>
        <w:t>;</w:t>
      </w:r>
    </w:p>
    <w:p w:rsidR="00E22909" w:rsidRDefault="00127257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 3 части 3 </w:t>
      </w:r>
      <w:r w:rsidR="00E22909">
        <w:rPr>
          <w:sz w:val="28"/>
          <w:szCs w:val="28"/>
        </w:rPr>
        <w:t xml:space="preserve">после слова «наступления» дополнить словами </w:t>
      </w:r>
      <w:r>
        <w:rPr>
          <w:sz w:val="28"/>
          <w:szCs w:val="28"/>
        </w:rPr>
        <w:t>«субсидиарн</w:t>
      </w:r>
      <w:r w:rsidR="00E22909">
        <w:rPr>
          <w:sz w:val="28"/>
          <w:szCs w:val="28"/>
        </w:rPr>
        <w:t>ой</w:t>
      </w:r>
      <w:r>
        <w:rPr>
          <w:sz w:val="28"/>
          <w:szCs w:val="28"/>
        </w:rPr>
        <w:t>, а в случаях, предусмотренных частью 11 статьи 60 настоящего Кодекса</w:t>
      </w:r>
      <w:proofErr w:type="gramStart"/>
      <w:r>
        <w:rPr>
          <w:sz w:val="28"/>
          <w:szCs w:val="28"/>
        </w:rPr>
        <w:t>,</w:t>
      </w:r>
      <w:r w:rsidR="00E22909">
        <w:rPr>
          <w:sz w:val="28"/>
          <w:szCs w:val="28"/>
        </w:rPr>
        <w:t>»</w:t>
      </w:r>
      <w:proofErr w:type="gramEnd"/>
      <w:r w:rsidR="00E22909">
        <w:rPr>
          <w:sz w:val="28"/>
          <w:szCs w:val="28"/>
        </w:rPr>
        <w:t>;</w:t>
      </w:r>
    </w:p>
    <w:p w:rsidR="00D97F51" w:rsidRDefault="00E22909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в) часть 8 после слова «наступлением» дополнить словами </w:t>
      </w:r>
      <w:r w:rsidR="005972F4">
        <w:rPr>
          <w:sz w:val="28"/>
          <w:szCs w:val="28"/>
        </w:rPr>
        <w:t>«субсидиарной, а в случаях, предусмотренных частью 11 статьи 60 настоящего Кодекса</w:t>
      </w:r>
      <w:proofErr w:type="gramStart"/>
      <w:r w:rsidR="005972F4">
        <w:rPr>
          <w:sz w:val="28"/>
          <w:szCs w:val="28"/>
        </w:rPr>
        <w:t>,»</w:t>
      </w:r>
      <w:proofErr w:type="gramEnd"/>
      <w:r w:rsidR="005972F4">
        <w:rPr>
          <w:sz w:val="28"/>
          <w:szCs w:val="28"/>
          <w:lang w:val="en-US"/>
        </w:rPr>
        <w:t>;</w:t>
      </w:r>
    </w:p>
    <w:p w:rsidR="005972F4" w:rsidRDefault="005972F4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2) пункт 9</w:t>
      </w:r>
      <w:r w:rsidRPr="005972F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3 статьи 55</w:t>
      </w:r>
      <w:r w:rsidRPr="005972F4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 после слова «наступлением» дополнить словами «субсидиарной, а в случаях, предусмотренных частью 11 статьи 60 настоящего Кодекса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  <w:lang w:val="en-US"/>
        </w:rPr>
        <w:t>;</w:t>
      </w:r>
    </w:p>
    <w:p w:rsidR="00706E81" w:rsidRPr="00BB108F" w:rsidRDefault="00706E81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 w:rsidRPr="00BB108F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="00BB108F">
        <w:rPr>
          <w:sz w:val="28"/>
          <w:szCs w:val="28"/>
        </w:rPr>
        <w:t>в статье 60</w:t>
      </w:r>
      <w:r w:rsidR="00BB108F" w:rsidRPr="00BB108F">
        <w:rPr>
          <w:sz w:val="28"/>
          <w:szCs w:val="28"/>
        </w:rPr>
        <w:t>:</w:t>
      </w:r>
    </w:p>
    <w:p w:rsidR="00BB108F" w:rsidRPr="00BB108F" w:rsidRDefault="00BB108F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пункт 2 части 5 исключить</w:t>
      </w:r>
      <w:r w:rsidRPr="00BB108F">
        <w:rPr>
          <w:sz w:val="28"/>
          <w:szCs w:val="28"/>
        </w:rPr>
        <w:t>;</w:t>
      </w:r>
    </w:p>
    <w:p w:rsidR="002A7294" w:rsidRDefault="00BB108F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2A7294">
        <w:rPr>
          <w:sz w:val="28"/>
          <w:szCs w:val="28"/>
        </w:rPr>
        <w:t>в части 6 цифры «1-5» заменить цифрами «1, 3-5»;</w:t>
      </w:r>
    </w:p>
    <w:p w:rsidR="00BB108F" w:rsidRPr="002A20CC" w:rsidRDefault="002A7294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A20CC">
        <w:rPr>
          <w:sz w:val="28"/>
          <w:szCs w:val="28"/>
        </w:rPr>
        <w:t>дополнить частью 6</w:t>
      </w:r>
      <w:r w:rsidR="002A20CC" w:rsidRPr="002A20CC">
        <w:rPr>
          <w:sz w:val="28"/>
          <w:szCs w:val="28"/>
          <w:vertAlign w:val="superscript"/>
        </w:rPr>
        <w:t>1</w:t>
      </w:r>
      <w:r w:rsidR="002A20CC">
        <w:rPr>
          <w:sz w:val="28"/>
          <w:szCs w:val="28"/>
        </w:rPr>
        <w:t xml:space="preserve"> следующего содержания</w:t>
      </w:r>
      <w:r w:rsidR="002A20CC" w:rsidRPr="002A20CC">
        <w:rPr>
          <w:sz w:val="28"/>
          <w:szCs w:val="28"/>
        </w:rPr>
        <w:t>:</w:t>
      </w:r>
    </w:p>
    <w:p w:rsidR="00395DFB" w:rsidRPr="007A382F" w:rsidRDefault="007A4A65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sz w:val="28"/>
          <w:szCs w:val="28"/>
        </w:rPr>
      </w:pPr>
      <w:r w:rsidRPr="007A382F">
        <w:rPr>
          <w:sz w:val="28"/>
          <w:szCs w:val="28"/>
        </w:rPr>
        <w:t>«</w:t>
      </w:r>
      <w:r w:rsidR="00395DFB" w:rsidRPr="007A382F">
        <w:rPr>
          <w:sz w:val="28"/>
          <w:szCs w:val="28"/>
        </w:rPr>
        <w:t>6</w:t>
      </w:r>
      <w:r w:rsidR="00395DFB" w:rsidRPr="007A382F">
        <w:rPr>
          <w:sz w:val="28"/>
          <w:szCs w:val="28"/>
          <w:vertAlign w:val="superscript"/>
        </w:rPr>
        <w:t>1</w:t>
      </w:r>
      <w:r w:rsidR="00395DFB" w:rsidRPr="007A382F">
        <w:rPr>
          <w:sz w:val="28"/>
          <w:szCs w:val="28"/>
        </w:rPr>
        <w:t xml:space="preserve">. </w:t>
      </w:r>
      <w:proofErr w:type="gramStart"/>
      <w:r w:rsidR="00395DFB" w:rsidRPr="007A382F">
        <w:rPr>
          <w:sz w:val="28"/>
          <w:szCs w:val="28"/>
        </w:rPr>
        <w:t>Саморегулируемая организация</w:t>
      </w:r>
      <w:r w:rsidR="00EB021D" w:rsidRPr="007A382F">
        <w:rPr>
          <w:sz w:val="28"/>
          <w:szCs w:val="28"/>
        </w:rPr>
        <w:t xml:space="preserve"> в пределах средств своего компенсационного фонда</w:t>
      </w:r>
      <w:r w:rsidR="00395DFB" w:rsidRPr="007A382F">
        <w:rPr>
          <w:sz w:val="28"/>
          <w:szCs w:val="28"/>
        </w:rPr>
        <w:t xml:space="preserve">, </w:t>
      </w:r>
      <w:r w:rsidR="00F50155" w:rsidRPr="007A382F">
        <w:rPr>
          <w:sz w:val="28"/>
          <w:szCs w:val="28"/>
        </w:rPr>
        <w:t xml:space="preserve">в случае, если лицо, </w:t>
      </w:r>
      <w:r w:rsidR="00395DFB" w:rsidRPr="007A382F">
        <w:rPr>
          <w:sz w:val="28"/>
          <w:szCs w:val="28"/>
        </w:rPr>
        <w:t>указанно</w:t>
      </w:r>
      <w:r w:rsidR="00F50155" w:rsidRPr="007A382F">
        <w:rPr>
          <w:sz w:val="28"/>
          <w:szCs w:val="28"/>
        </w:rPr>
        <w:t>е</w:t>
      </w:r>
      <w:r w:rsidR="00395DFB" w:rsidRPr="007A382F">
        <w:rPr>
          <w:sz w:val="28"/>
          <w:szCs w:val="28"/>
        </w:rPr>
        <w:t xml:space="preserve"> в пункте 1 части 5 настоящей статьи</w:t>
      </w:r>
      <w:r w:rsidR="00EB021D" w:rsidRPr="007A382F">
        <w:rPr>
          <w:sz w:val="28"/>
          <w:szCs w:val="28"/>
        </w:rPr>
        <w:t>,</w:t>
      </w:r>
      <w:r w:rsidR="00F50155" w:rsidRPr="007A382F">
        <w:rPr>
          <w:sz w:val="28"/>
          <w:szCs w:val="28"/>
        </w:rPr>
        <w:t xml:space="preserve"> на момент выполнения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</w:t>
      </w:r>
      <w:r w:rsidR="00395DFB" w:rsidRPr="007A382F">
        <w:rPr>
          <w:sz w:val="28"/>
          <w:szCs w:val="28"/>
        </w:rPr>
        <w:t xml:space="preserve"> </w:t>
      </w:r>
      <w:r w:rsidR="00F50155" w:rsidRPr="007A382F">
        <w:rPr>
          <w:sz w:val="28"/>
          <w:szCs w:val="28"/>
        </w:rPr>
        <w:t xml:space="preserve">имело </w:t>
      </w:r>
      <w:r w:rsidR="00395DFB" w:rsidRPr="007A382F">
        <w:rPr>
          <w:sz w:val="28"/>
          <w:szCs w:val="28"/>
        </w:rPr>
        <w:t xml:space="preserve">свидетельство о допуске к </w:t>
      </w:r>
      <w:r w:rsidR="00F50155" w:rsidRPr="007A382F">
        <w:rPr>
          <w:sz w:val="28"/>
          <w:szCs w:val="28"/>
        </w:rPr>
        <w:t xml:space="preserve">указанным </w:t>
      </w:r>
      <w:r w:rsidR="00395DFB" w:rsidRPr="007A382F">
        <w:rPr>
          <w:sz w:val="28"/>
          <w:szCs w:val="28"/>
        </w:rPr>
        <w:t>работам</w:t>
      </w:r>
      <w:r w:rsidR="00EB021D" w:rsidRPr="007A382F">
        <w:rPr>
          <w:sz w:val="28"/>
          <w:szCs w:val="28"/>
        </w:rPr>
        <w:t xml:space="preserve">, выданное этой саморегулируемой организацией </w:t>
      </w:r>
      <w:r w:rsidR="00F50155" w:rsidRPr="007A382F">
        <w:rPr>
          <w:sz w:val="28"/>
          <w:szCs w:val="28"/>
        </w:rPr>
        <w:t>(Национальное объединение саморегулируемых организаций соответствующего вида в случае исключения сведений об</w:t>
      </w:r>
      <w:proofErr w:type="gramEnd"/>
      <w:r w:rsidR="00F50155" w:rsidRPr="007A382F">
        <w:rPr>
          <w:sz w:val="28"/>
          <w:szCs w:val="28"/>
        </w:rPr>
        <w:t xml:space="preserve"> этой саморегулируемой организации из государственного реестра саморегулируемых организаций </w:t>
      </w:r>
      <w:r w:rsidR="00EB021D" w:rsidRPr="007A382F">
        <w:rPr>
          <w:sz w:val="28"/>
          <w:szCs w:val="28"/>
        </w:rPr>
        <w:t xml:space="preserve">- </w:t>
      </w:r>
      <w:r w:rsidR="00F50155" w:rsidRPr="007A382F">
        <w:rPr>
          <w:sz w:val="28"/>
          <w:szCs w:val="28"/>
        </w:rPr>
        <w:t xml:space="preserve">в пределах средств компенсационного фонда этой саморегулируемой организации, </w:t>
      </w:r>
      <w:r w:rsidR="00F50155" w:rsidRPr="007A382F">
        <w:rPr>
          <w:sz w:val="28"/>
          <w:szCs w:val="28"/>
        </w:rPr>
        <w:lastRenderedPageBreak/>
        <w:t xml:space="preserve">зачисленных на счет такого Национального объединения), </w:t>
      </w:r>
      <w:r w:rsidR="00395DFB" w:rsidRPr="007A382F">
        <w:rPr>
          <w:sz w:val="28"/>
          <w:szCs w:val="28"/>
        </w:rPr>
        <w:t>несет субсидиарную ответственность за вред, причиненный указанным лицом</w:t>
      </w:r>
      <w:proofErr w:type="gramStart"/>
      <w:r w:rsidR="00395DFB" w:rsidRPr="007A382F">
        <w:rPr>
          <w:sz w:val="28"/>
          <w:szCs w:val="28"/>
        </w:rPr>
        <w:t>.»</w:t>
      </w:r>
      <w:r w:rsidR="00F50155" w:rsidRPr="007A382F">
        <w:rPr>
          <w:sz w:val="28"/>
          <w:szCs w:val="28"/>
        </w:rPr>
        <w:t>.</w:t>
      </w:r>
      <w:proofErr w:type="gramEnd"/>
    </w:p>
    <w:p w:rsidR="007A382F" w:rsidRDefault="007A382F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b/>
          <w:sz w:val="28"/>
          <w:szCs w:val="28"/>
        </w:rPr>
      </w:pPr>
    </w:p>
    <w:p w:rsidR="007B199A" w:rsidRPr="007A382F" w:rsidRDefault="007B199A" w:rsidP="007A382F">
      <w:pPr>
        <w:autoSpaceDE w:val="0"/>
        <w:autoSpaceDN w:val="0"/>
        <w:adjustRightInd w:val="0"/>
        <w:spacing w:line="480" w:lineRule="auto"/>
        <w:ind w:firstLine="720"/>
        <w:jc w:val="both"/>
        <w:rPr>
          <w:b/>
          <w:sz w:val="28"/>
          <w:szCs w:val="28"/>
        </w:rPr>
      </w:pPr>
      <w:r w:rsidRPr="007A382F">
        <w:rPr>
          <w:b/>
          <w:sz w:val="28"/>
          <w:szCs w:val="28"/>
        </w:rPr>
        <w:t>Статья 2</w:t>
      </w:r>
    </w:p>
    <w:p w:rsidR="007B199A" w:rsidRPr="007A382F" w:rsidRDefault="007B199A" w:rsidP="007A382F">
      <w:pPr>
        <w:spacing w:line="480" w:lineRule="auto"/>
        <w:ind w:firstLine="720"/>
        <w:jc w:val="both"/>
        <w:rPr>
          <w:sz w:val="28"/>
          <w:szCs w:val="28"/>
        </w:rPr>
      </w:pPr>
      <w:r w:rsidRPr="007A382F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EA6EE9" w:rsidRPr="007A382F" w:rsidRDefault="00EA6EE9" w:rsidP="00F50155">
      <w:pPr>
        <w:spacing w:line="480" w:lineRule="auto"/>
        <w:jc w:val="both"/>
        <w:rPr>
          <w:sz w:val="28"/>
          <w:szCs w:val="28"/>
        </w:rPr>
      </w:pPr>
    </w:p>
    <w:p w:rsidR="00EA6EE9" w:rsidRPr="007A382F" w:rsidRDefault="00EA6EE9" w:rsidP="00EA6EE9">
      <w:pPr>
        <w:tabs>
          <w:tab w:val="center" w:pos="1474"/>
        </w:tabs>
        <w:spacing w:line="240" w:lineRule="atLeast"/>
        <w:jc w:val="both"/>
        <w:rPr>
          <w:sz w:val="28"/>
          <w:szCs w:val="28"/>
        </w:rPr>
      </w:pPr>
      <w:r w:rsidRPr="007A382F">
        <w:rPr>
          <w:sz w:val="28"/>
          <w:szCs w:val="28"/>
        </w:rPr>
        <w:tab/>
        <w:t>Президент</w:t>
      </w:r>
    </w:p>
    <w:p w:rsidR="00EA6EE9" w:rsidRDefault="00EA6EE9" w:rsidP="00EA6EE9">
      <w:pPr>
        <w:tabs>
          <w:tab w:val="center" w:pos="1474"/>
          <w:tab w:val="left" w:pos="8364"/>
        </w:tabs>
        <w:spacing w:line="240" w:lineRule="atLeast"/>
        <w:jc w:val="both"/>
        <w:rPr>
          <w:sz w:val="28"/>
          <w:szCs w:val="28"/>
        </w:rPr>
      </w:pPr>
      <w:r w:rsidRPr="007A382F">
        <w:rPr>
          <w:sz w:val="28"/>
          <w:szCs w:val="28"/>
        </w:rPr>
        <w:tab/>
        <w:t>Российской Федерации</w:t>
      </w:r>
    </w:p>
    <w:p w:rsidR="00C73F27" w:rsidRDefault="00C73F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F27" w:rsidRPr="002924A7" w:rsidRDefault="00C73F27" w:rsidP="00C73F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24A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3F27" w:rsidRPr="002924A7" w:rsidRDefault="00C73F27" w:rsidP="00C73F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924A7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ф</w:t>
      </w:r>
      <w:r w:rsidRPr="002924A7">
        <w:rPr>
          <w:rFonts w:ascii="Times New Roman" w:hAnsi="Times New Roman"/>
          <w:b/>
          <w:sz w:val="28"/>
          <w:szCs w:val="28"/>
        </w:rPr>
        <w:t>едерального закона «О внесении изменений в Градостроительный кодекс Российской Федерации»</w:t>
      </w:r>
    </w:p>
    <w:p w:rsidR="00C73F27" w:rsidRPr="002924A7" w:rsidRDefault="00C73F27" w:rsidP="00C73F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24A7">
        <w:rPr>
          <w:sz w:val="28"/>
          <w:szCs w:val="28"/>
        </w:rPr>
        <w:t xml:space="preserve">Федеральным законом № 337-ФЗ от 28 ноября 2011 года «О внесении изменений в Градостроительный кодекс Российской Федерации и отдельные акты Российской Федерации» (далее – Федеральный закон № 337-ФЗ) в Градостроительный кодекс РФ (далее – </w:t>
      </w:r>
      <w:proofErr w:type="spellStart"/>
      <w:r w:rsidRPr="002924A7">
        <w:rPr>
          <w:sz w:val="28"/>
          <w:szCs w:val="28"/>
        </w:rPr>
        <w:t>ГрК</w:t>
      </w:r>
      <w:proofErr w:type="spellEnd"/>
      <w:r w:rsidRPr="002924A7">
        <w:rPr>
          <w:sz w:val="28"/>
          <w:szCs w:val="28"/>
        </w:rPr>
        <w:t xml:space="preserve"> РФ) внесены изменения, в соответствии с которыми с 1 июля 2013 года устанавливается солидарная ответственность изыскателей, проектировщиков, строителей, их саморегулируемых организаций (Национальных объединений СРО в случае исключения сведений о</w:t>
      </w:r>
      <w:proofErr w:type="gramEnd"/>
      <w:r w:rsidRPr="002924A7">
        <w:rPr>
          <w:sz w:val="28"/>
          <w:szCs w:val="28"/>
        </w:rPr>
        <w:t xml:space="preserve"> </w:t>
      </w:r>
      <w:proofErr w:type="gramStart"/>
      <w:r w:rsidRPr="002924A7">
        <w:rPr>
          <w:sz w:val="28"/>
          <w:szCs w:val="28"/>
        </w:rPr>
        <w:t xml:space="preserve">саморегулируемой организации из государственного реестра СРО), а также, в определенных случаях, организации, которая провела экспертизу результатов инженерных изысканий или проектной документации, Российской Федерации или субъекта Российской Федерации. </w:t>
      </w:r>
      <w:proofErr w:type="gramEnd"/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t>Поскольку обязанность по возмещению вреда потерпевшему и выплате компенсации сверх возмещения вреда в соответствии с новой редакцией статьи 60 возлагается на собственника здания или сооружения (концессионера, застройщика, технического заказчика), лицо, выполнившее работы с недостатками, саморегулируемая организация и иные перечисленные выше лица солидарно отвечают по регрессному требованию лица, возместившего вред потерпевшему.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t xml:space="preserve">При этом статьей 60 </w:t>
      </w:r>
      <w:proofErr w:type="spellStart"/>
      <w:r w:rsidRPr="002924A7">
        <w:rPr>
          <w:sz w:val="28"/>
          <w:szCs w:val="28"/>
        </w:rPr>
        <w:t>ГрК</w:t>
      </w:r>
      <w:proofErr w:type="spellEnd"/>
      <w:r w:rsidRPr="002924A7">
        <w:rPr>
          <w:sz w:val="28"/>
          <w:szCs w:val="28"/>
        </w:rPr>
        <w:t xml:space="preserve"> РФ помимо возмещения вреда устанавливается компенсация сверх возмещения вреда в случае причинения вреда жизни и здоровью физических лиц в размере от 1 до 3 </w:t>
      </w:r>
      <w:proofErr w:type="gramStart"/>
      <w:r w:rsidRPr="002924A7">
        <w:rPr>
          <w:sz w:val="28"/>
          <w:szCs w:val="28"/>
        </w:rPr>
        <w:t>млн</w:t>
      </w:r>
      <w:proofErr w:type="gramEnd"/>
      <w:r w:rsidRPr="002924A7">
        <w:rPr>
          <w:sz w:val="28"/>
          <w:szCs w:val="28"/>
        </w:rPr>
        <w:t xml:space="preserve"> руб. Выплаченная компенсация сверх возмещения вреда также подлежит возмещению в соответствии с регрессным требованием (часть 5 статьи 60 </w:t>
      </w:r>
      <w:proofErr w:type="spellStart"/>
      <w:r w:rsidRPr="002924A7">
        <w:rPr>
          <w:sz w:val="28"/>
          <w:szCs w:val="28"/>
        </w:rPr>
        <w:t>ГрК</w:t>
      </w:r>
      <w:proofErr w:type="spellEnd"/>
      <w:r w:rsidRPr="002924A7">
        <w:rPr>
          <w:sz w:val="28"/>
          <w:szCs w:val="28"/>
        </w:rPr>
        <w:t xml:space="preserve"> РФ в редакции Федерального закона №337-ФЗ).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lastRenderedPageBreak/>
        <w:t>Согласно пункту 1 статьи 323 Гражданского кодекса РФ (далее – ГК РФ)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 Из этого следует, что лицо, возместившее вред потерпевшему, может и не обратиться с регрессным требованием к лицу, выполнившему работы с недостатками. Данное обстоятельство приведет к тому, что институт страхования гражданской ответственности членов саморегулируемых организаций в области строительства фактически будет выполнять лишь декоративную роль, не являясь реальной составляющей системы обеспечения имущественной ответственности членов СРО, поскольку не последует соответствующего обращения за возмещением вреда к строителям, проектировщикам, изыскателям, являющимся страхователями.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t>Кроме того, согласно статистическим данным подавляющее большинство пострадавших в случае аварий и происшествий на строительных площадках – работники строительных организаций. Так, в 2012 году в результате аварий и происшествий на объектах строительства пострадало 509 человек, из которых погибло 263 человека, травмировано – 246. Указанные цифры почти в два раза превышают показатели 2011 года (264 пострадавших, из них 135 погибших и 129 получивших травмы различной степени тяжести). Данные, полученные с начала 2013 года, также свидетельствуют о росте числа пострадавших на строительных объектах. Только за январь 2013 года в результате аварий в строительстве погибло 34 человека, травмировано – 35. Анализируя приведенные данные, необходимо учитывать и то обстоятельство, что далеко не все случаи травматизма на строительных площадках регистрируются и речь идет только об официальной статистике.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lastRenderedPageBreak/>
        <w:t xml:space="preserve">Более половины случаев травматизма связаны с нарушением требований безопасности в строительстве, в том числе в связи с несоблюдением требований охраны труда. На сегодняшний день саморегулируемые организации фактически лишены возможности осуществлять </w:t>
      </w:r>
      <w:proofErr w:type="gramStart"/>
      <w:r w:rsidRPr="002924A7">
        <w:rPr>
          <w:sz w:val="28"/>
          <w:szCs w:val="28"/>
        </w:rPr>
        <w:t>контроль за</w:t>
      </w:r>
      <w:proofErr w:type="gramEnd"/>
      <w:r w:rsidRPr="002924A7">
        <w:rPr>
          <w:sz w:val="28"/>
          <w:szCs w:val="28"/>
        </w:rPr>
        <w:t xml:space="preserve"> соблюдением требований охраны труда членами СРО в связи с тем, что существуют законодательные ограничения сроков и оснований проведения мероприятий по контролю (ст.9 Федерального закона «О саморегулируемых организациях», ст. 55.13 </w:t>
      </w:r>
      <w:proofErr w:type="spellStart"/>
      <w:r w:rsidRPr="002924A7">
        <w:rPr>
          <w:sz w:val="28"/>
          <w:szCs w:val="28"/>
        </w:rPr>
        <w:t>ГрК</w:t>
      </w:r>
      <w:proofErr w:type="spellEnd"/>
      <w:r w:rsidRPr="002924A7">
        <w:rPr>
          <w:sz w:val="28"/>
          <w:szCs w:val="28"/>
        </w:rPr>
        <w:t xml:space="preserve"> РФ). К тому же обеспечение постоянного контроля саморегулируемой организации за соблюдением требований охраны труда всеми членами СРО объективно нереализуемо.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t>Целью установления компенсаций сверх возмещения вреда, помимо обеспечения соблюдения имущественных интересов пострадавших и их семей, является мотивация лиц, выполняющих работы, оказывающие влияние на безопасность объектов капитального строительства, к соблюдению требований безопасности при строительстве, включая требования охраны труда и, в итоге, сокращение случаев травматизма на строительных площадках.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t>Однако, предусмотренный Федеральным законом №337-ФЗ порядок возмещения вреда, устанавливающий солидарную ответственность в порядке регресса лица, выполнившего работы с недостатками</w:t>
      </w:r>
      <w:r>
        <w:rPr>
          <w:sz w:val="28"/>
          <w:szCs w:val="28"/>
        </w:rPr>
        <w:t>,</w:t>
      </w:r>
      <w:r w:rsidRPr="002924A7">
        <w:rPr>
          <w:sz w:val="28"/>
          <w:szCs w:val="28"/>
        </w:rPr>
        <w:t xml:space="preserve"> и саморегулируемой организации, выдавшей такому лицу свидетельство о допуске, фактически сводит такую мотивацию к нулю.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24A7">
        <w:rPr>
          <w:sz w:val="28"/>
          <w:szCs w:val="28"/>
        </w:rPr>
        <w:t xml:space="preserve">Поскольку при солидарной обязанности должников кредитор вправе требовать исполнения как от всех должников совместно, так и от любого из них в отдельности, может сложиться ситуация, когда строители, проектировщики, изыскатели будут игнорировать регрессные требования лиц, возместивших причиненный вред потерпевшим, предлагая им сразу </w:t>
      </w:r>
      <w:r w:rsidRPr="002924A7">
        <w:rPr>
          <w:sz w:val="28"/>
          <w:szCs w:val="28"/>
        </w:rPr>
        <w:lastRenderedPageBreak/>
        <w:t>предъявлять требования о возмещении вреда к СРО, зная о наличии у них необходимых ресурсов.</w:t>
      </w:r>
      <w:proofErr w:type="gramEnd"/>
      <w:r w:rsidRPr="002924A7">
        <w:rPr>
          <w:sz w:val="28"/>
          <w:szCs w:val="28"/>
        </w:rPr>
        <w:t xml:space="preserve"> Это будет связано с тем, что при солидарной ответственности должник, исполнивший солидарную обязанность, имеет право регрессного требования к остальным должникам в равных долях за вычетом доли, падающей на него самого, а не в размере произведенной выплаты (пункт 2 статьи 325  ГК РФ). То есть, например, в случае наличия двух солидарных должников (члена СРО и самой СРО), выплатившая возмещение саморегулируемая организация будет вправе предъявить требование к </w:t>
      </w:r>
      <w:proofErr w:type="spellStart"/>
      <w:r w:rsidRPr="002924A7">
        <w:rPr>
          <w:sz w:val="28"/>
          <w:szCs w:val="28"/>
        </w:rPr>
        <w:t>причинителю</w:t>
      </w:r>
      <w:proofErr w:type="spellEnd"/>
      <w:r w:rsidRPr="002924A7">
        <w:rPr>
          <w:sz w:val="28"/>
          <w:szCs w:val="28"/>
        </w:rPr>
        <w:t xml:space="preserve"> вреда только в размере половины выплаченной суммы. </w:t>
      </w:r>
      <w:proofErr w:type="gramStart"/>
      <w:r w:rsidRPr="002924A7">
        <w:rPr>
          <w:sz w:val="28"/>
          <w:szCs w:val="28"/>
        </w:rPr>
        <w:t xml:space="preserve">При этом наличие указанного права даже в части половины суммы представляется сомнительным в связи с установленным частью 5 статьи 55.16 </w:t>
      </w:r>
      <w:proofErr w:type="spellStart"/>
      <w:r w:rsidRPr="002924A7">
        <w:rPr>
          <w:sz w:val="28"/>
          <w:szCs w:val="28"/>
        </w:rPr>
        <w:t>ГрК</w:t>
      </w:r>
      <w:proofErr w:type="spellEnd"/>
      <w:r w:rsidRPr="002924A7">
        <w:rPr>
          <w:sz w:val="28"/>
          <w:szCs w:val="28"/>
        </w:rPr>
        <w:t xml:space="preserve"> РФ правилом, согласно которому в случае осуществления выплат из средств компенсационного фонда саморегулируемой организации члены саморегулируемой организации должны пополнить его до установленного законом размера в срок не более чем два месяца со дня осуществления указанных выплат.</w:t>
      </w:r>
      <w:proofErr w:type="gramEnd"/>
      <w:r w:rsidRPr="002924A7">
        <w:rPr>
          <w:sz w:val="28"/>
          <w:szCs w:val="28"/>
        </w:rPr>
        <w:t xml:space="preserve"> Это приведет к тому, что в ряде случаев </w:t>
      </w:r>
      <w:proofErr w:type="spellStart"/>
      <w:r w:rsidRPr="002924A7">
        <w:rPr>
          <w:sz w:val="28"/>
          <w:szCs w:val="28"/>
        </w:rPr>
        <w:t>причинитель</w:t>
      </w:r>
      <w:proofErr w:type="spellEnd"/>
      <w:r w:rsidRPr="002924A7">
        <w:rPr>
          <w:sz w:val="28"/>
          <w:szCs w:val="28"/>
        </w:rPr>
        <w:t xml:space="preserve"> вреда фактически не понесет ответственности в виде негативных финансовых последствий, связанных с необходимостью возместить вред и выплатить компенсацию сверх возмещения вреда, лишая членов саморегулируемых организаций дополнительной мотивации обеспечивать соблюдение требований безопасности при строительстве.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r w:rsidRPr="002924A7">
        <w:rPr>
          <w:sz w:val="28"/>
          <w:szCs w:val="28"/>
        </w:rPr>
        <w:t xml:space="preserve">Законопроектом предлагается изменить порядок возмещения причиненного вреда, установив субсидиарную ответственность за причиненный вред саморегулируемой организации, наступающую после обращения с соответствующим требованием к лицу, выполнившему работы, которые оказывают влияние на безопасность объектов капитального строительства. Помимо изложенных выше причин необходимость установления субсидиарной ответственности </w:t>
      </w:r>
      <w:r w:rsidRPr="002924A7">
        <w:rPr>
          <w:sz w:val="28"/>
          <w:szCs w:val="28"/>
        </w:rPr>
        <w:lastRenderedPageBreak/>
        <w:t xml:space="preserve">саморегулируемой организации продиктована и различием субъектного состава должников. Все указанные в части 5 статьи 60 лица, за исключением саморегулируемой организации, являются непосредственными </w:t>
      </w:r>
      <w:proofErr w:type="spellStart"/>
      <w:r w:rsidRPr="002924A7">
        <w:rPr>
          <w:sz w:val="28"/>
          <w:szCs w:val="28"/>
        </w:rPr>
        <w:t>причинителями</w:t>
      </w:r>
      <w:proofErr w:type="spellEnd"/>
      <w:r w:rsidRPr="002924A7">
        <w:rPr>
          <w:sz w:val="28"/>
          <w:szCs w:val="28"/>
        </w:rPr>
        <w:t xml:space="preserve"> вреда. Саморегулируемая организация, исходя из положений действующего законодательства, отвечает за деятельность своего члена опосредованно, формируя систему обеспечения имущественной ответственности (систему страхования и компенсационный фонд).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24A7">
        <w:rPr>
          <w:sz w:val="28"/>
          <w:szCs w:val="28"/>
        </w:rPr>
        <w:t xml:space="preserve">Установление субсидиарной ответственности саморегулируемой организации будет способствовать мотивации членов СРО к соблюдению требований безопасности при строительстве, а также более эффективному обеспечению имущественных претензий лиц, указанных в частях 1-3 статьи 60 </w:t>
      </w:r>
      <w:proofErr w:type="spellStart"/>
      <w:r w:rsidRPr="002924A7">
        <w:rPr>
          <w:sz w:val="28"/>
          <w:szCs w:val="28"/>
        </w:rPr>
        <w:t>ГрК</w:t>
      </w:r>
      <w:proofErr w:type="spellEnd"/>
      <w:r w:rsidRPr="002924A7">
        <w:rPr>
          <w:sz w:val="28"/>
          <w:szCs w:val="28"/>
        </w:rPr>
        <w:t xml:space="preserve"> РФ (собственники зданий, сооружений, застройщики и др. лица), возместивших причиненный вред и обратившихся с регрессным требованием к лицу, выполнившему работы, в результате недостатков которых причинен вред.</w:t>
      </w:r>
      <w:proofErr w:type="gramEnd"/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24A7">
        <w:rPr>
          <w:sz w:val="28"/>
          <w:szCs w:val="28"/>
        </w:rPr>
        <w:t>Изменение ответственности с солидарной на субсидиарную фактически не приведет к изменению системы возмещения вреда и какому-либо умалению прав лиц, возместивших потерпевшим вред и обратившихся с регрессным требованием, поскольку в соответствии с пунктом 1 статьи 399 ГК РФ в случае о</w:t>
      </w:r>
      <w:bookmarkStart w:id="0" w:name="_GoBack"/>
      <w:bookmarkEnd w:id="0"/>
      <w:r w:rsidRPr="002924A7">
        <w:rPr>
          <w:sz w:val="28"/>
          <w:szCs w:val="28"/>
        </w:rPr>
        <w:t>тказа основного должника от удовлетворения такого требования или неполучения в разумный срок ответа на предъявленное требование, это требование может быть предъявлено</w:t>
      </w:r>
      <w:proofErr w:type="gramEnd"/>
      <w:r w:rsidRPr="002924A7">
        <w:rPr>
          <w:sz w:val="28"/>
          <w:szCs w:val="28"/>
        </w:rPr>
        <w:t xml:space="preserve"> лицу, несущему субсидиарную ответственность. При этом саморегулируемые организации будут так же заинтересованы в осуществлении должного </w:t>
      </w:r>
      <w:proofErr w:type="gramStart"/>
      <w:r w:rsidRPr="002924A7">
        <w:rPr>
          <w:sz w:val="28"/>
          <w:szCs w:val="28"/>
        </w:rPr>
        <w:t>контроля за</w:t>
      </w:r>
      <w:proofErr w:type="gramEnd"/>
      <w:r w:rsidRPr="002924A7">
        <w:rPr>
          <w:sz w:val="28"/>
          <w:szCs w:val="28"/>
        </w:rPr>
        <w:t xml:space="preserve"> деятельностью членов СРО, как и в случае солидарной ответственности.</w:t>
      </w:r>
    </w:p>
    <w:p w:rsidR="00C73F27" w:rsidRPr="002924A7" w:rsidRDefault="00C73F27" w:rsidP="00C73F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24A7">
        <w:rPr>
          <w:sz w:val="28"/>
          <w:szCs w:val="28"/>
        </w:rPr>
        <w:lastRenderedPageBreak/>
        <w:t>В отношении многоквартирных домов предлагается порядок возмещения вреда не изменять, сохранив солидарную ответственность саморегулируемой организации наряду с лицом, выполнившим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вследствие недостатков которых причинен вред, поскольку, во-первых, строительство данных объектов капитального строительства уже завершено, и, во-вторых, указанные лица в данном случае несут прямую ответственность перед потерпевшими</w:t>
      </w:r>
      <w:proofErr w:type="gramEnd"/>
      <w:r w:rsidRPr="002924A7">
        <w:rPr>
          <w:sz w:val="28"/>
          <w:szCs w:val="28"/>
        </w:rPr>
        <w:t xml:space="preserve">, не </w:t>
      </w:r>
      <w:proofErr w:type="gramStart"/>
      <w:r w:rsidRPr="002924A7">
        <w:rPr>
          <w:sz w:val="28"/>
          <w:szCs w:val="28"/>
        </w:rPr>
        <w:t>связанную</w:t>
      </w:r>
      <w:proofErr w:type="gramEnd"/>
      <w:r w:rsidRPr="002924A7">
        <w:rPr>
          <w:sz w:val="28"/>
          <w:szCs w:val="28"/>
        </w:rPr>
        <w:t xml:space="preserve"> с возможностью обращения требования о возмещении вреда к собственникам помещений в многоквартирном доме.</w:t>
      </w:r>
    </w:p>
    <w:p w:rsidR="00C73F27" w:rsidRPr="007A382F" w:rsidRDefault="00C73F27" w:rsidP="00EA6EE9">
      <w:pPr>
        <w:tabs>
          <w:tab w:val="center" w:pos="1474"/>
          <w:tab w:val="left" w:pos="8364"/>
        </w:tabs>
        <w:spacing w:line="240" w:lineRule="atLeast"/>
        <w:jc w:val="both"/>
      </w:pPr>
    </w:p>
    <w:p w:rsidR="007B199A" w:rsidRPr="007A382F" w:rsidRDefault="007B199A" w:rsidP="007B199A">
      <w:pPr>
        <w:autoSpaceDE w:val="0"/>
        <w:autoSpaceDN w:val="0"/>
        <w:adjustRightInd w:val="0"/>
        <w:ind w:firstLine="567"/>
        <w:jc w:val="both"/>
        <w:outlineLvl w:val="0"/>
        <w:rPr>
          <w:sz w:val="10"/>
          <w:szCs w:val="10"/>
        </w:rPr>
      </w:pPr>
    </w:p>
    <w:sectPr w:rsidR="007B199A" w:rsidRPr="007A382F" w:rsidSect="00764698">
      <w:headerReference w:type="even" r:id="rId9"/>
      <w:headerReference w:type="default" r:id="rId10"/>
      <w:pgSz w:w="11906" w:h="16838"/>
      <w:pgMar w:top="1438" w:right="1466" w:bottom="179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27" w:rsidRDefault="00C73F27">
      <w:r>
        <w:separator/>
      </w:r>
    </w:p>
  </w:endnote>
  <w:endnote w:type="continuationSeparator" w:id="0">
    <w:p w:rsidR="00C73F27" w:rsidRDefault="00C7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27" w:rsidRDefault="00C73F27">
      <w:r>
        <w:separator/>
      </w:r>
    </w:p>
  </w:footnote>
  <w:footnote w:type="continuationSeparator" w:id="0">
    <w:p w:rsidR="00C73F27" w:rsidRDefault="00C7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27" w:rsidRDefault="00C73F27" w:rsidP="00781F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3F27" w:rsidRDefault="00C73F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27" w:rsidRDefault="00C73F27" w:rsidP="00781F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8E9">
      <w:rPr>
        <w:rStyle w:val="a4"/>
        <w:noProof/>
      </w:rPr>
      <w:t>8</w:t>
    </w:r>
    <w:r>
      <w:rPr>
        <w:rStyle w:val="a4"/>
      </w:rPr>
      <w:fldChar w:fldCharType="end"/>
    </w:r>
  </w:p>
  <w:p w:rsidR="00C73F27" w:rsidRDefault="00C73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707"/>
    <w:multiLevelType w:val="hybridMultilevel"/>
    <w:tmpl w:val="65E22FCC"/>
    <w:lvl w:ilvl="0" w:tplc="1C404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A"/>
    <w:rsid w:val="000B45A6"/>
    <w:rsid w:val="000C247F"/>
    <w:rsid w:val="000D6485"/>
    <w:rsid w:val="00127257"/>
    <w:rsid w:val="00167D57"/>
    <w:rsid w:val="001A1889"/>
    <w:rsid w:val="001A718C"/>
    <w:rsid w:val="001B092F"/>
    <w:rsid w:val="001C01C7"/>
    <w:rsid w:val="00211850"/>
    <w:rsid w:val="00242898"/>
    <w:rsid w:val="00270D55"/>
    <w:rsid w:val="002A20CC"/>
    <w:rsid w:val="002A34F7"/>
    <w:rsid w:val="002A7294"/>
    <w:rsid w:val="00395DFB"/>
    <w:rsid w:val="00414A06"/>
    <w:rsid w:val="004428E9"/>
    <w:rsid w:val="00456CFE"/>
    <w:rsid w:val="00464CC7"/>
    <w:rsid w:val="004656EF"/>
    <w:rsid w:val="00470CF5"/>
    <w:rsid w:val="004C5EBE"/>
    <w:rsid w:val="00520738"/>
    <w:rsid w:val="005972F4"/>
    <w:rsid w:val="00632A1C"/>
    <w:rsid w:val="00650E77"/>
    <w:rsid w:val="00697AF2"/>
    <w:rsid w:val="00706E81"/>
    <w:rsid w:val="00730F91"/>
    <w:rsid w:val="00764698"/>
    <w:rsid w:val="00781F81"/>
    <w:rsid w:val="007A382F"/>
    <w:rsid w:val="007A4A65"/>
    <w:rsid w:val="007B199A"/>
    <w:rsid w:val="00834D09"/>
    <w:rsid w:val="00904F62"/>
    <w:rsid w:val="0091286E"/>
    <w:rsid w:val="009E63D2"/>
    <w:rsid w:val="00B6123E"/>
    <w:rsid w:val="00BA1F1E"/>
    <w:rsid w:val="00BB108F"/>
    <w:rsid w:val="00BE2C91"/>
    <w:rsid w:val="00C32968"/>
    <w:rsid w:val="00C62400"/>
    <w:rsid w:val="00C73F27"/>
    <w:rsid w:val="00CD2FDA"/>
    <w:rsid w:val="00D57C49"/>
    <w:rsid w:val="00D97F51"/>
    <w:rsid w:val="00DA312F"/>
    <w:rsid w:val="00DF23F6"/>
    <w:rsid w:val="00E16054"/>
    <w:rsid w:val="00E22909"/>
    <w:rsid w:val="00E972E0"/>
    <w:rsid w:val="00EA6EE9"/>
    <w:rsid w:val="00EB021D"/>
    <w:rsid w:val="00EB2D06"/>
    <w:rsid w:val="00ED2781"/>
    <w:rsid w:val="00ED4234"/>
    <w:rsid w:val="00F50155"/>
    <w:rsid w:val="00F673AF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9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B199A"/>
    <w:pPr>
      <w:spacing w:after="120" w:line="480" w:lineRule="auto"/>
      <w:jc w:val="both"/>
    </w:pPr>
  </w:style>
  <w:style w:type="character" w:customStyle="1" w:styleId="22">
    <w:name w:val="Основной текст 2 Знак"/>
    <w:link w:val="21"/>
    <w:semiHidden/>
    <w:rsid w:val="007B199A"/>
    <w:rPr>
      <w:sz w:val="24"/>
      <w:szCs w:val="24"/>
      <w:lang w:bidi="ar-SA"/>
    </w:rPr>
  </w:style>
  <w:style w:type="paragraph" w:styleId="a3">
    <w:name w:val="header"/>
    <w:basedOn w:val="a"/>
    <w:rsid w:val="007A38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382F"/>
  </w:style>
  <w:style w:type="character" w:customStyle="1" w:styleId="20">
    <w:name w:val="Заголовок 2 Знак"/>
    <w:basedOn w:val="a0"/>
    <w:link w:val="2"/>
    <w:uiPriority w:val="9"/>
    <w:rsid w:val="00ED2781"/>
    <w:rPr>
      <w:b/>
      <w:bCs/>
      <w:sz w:val="36"/>
      <w:szCs w:val="36"/>
    </w:rPr>
  </w:style>
  <w:style w:type="paragraph" w:styleId="a5">
    <w:name w:val="No Spacing"/>
    <w:qFormat/>
    <w:rsid w:val="00C73F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9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B199A"/>
    <w:pPr>
      <w:spacing w:after="120" w:line="480" w:lineRule="auto"/>
      <w:jc w:val="both"/>
    </w:pPr>
  </w:style>
  <w:style w:type="character" w:customStyle="1" w:styleId="22">
    <w:name w:val="Основной текст 2 Знак"/>
    <w:link w:val="21"/>
    <w:semiHidden/>
    <w:rsid w:val="007B199A"/>
    <w:rPr>
      <w:sz w:val="24"/>
      <w:szCs w:val="24"/>
      <w:lang w:bidi="ar-SA"/>
    </w:rPr>
  </w:style>
  <w:style w:type="paragraph" w:styleId="a3">
    <w:name w:val="header"/>
    <w:basedOn w:val="a"/>
    <w:rsid w:val="007A38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382F"/>
  </w:style>
  <w:style w:type="character" w:customStyle="1" w:styleId="20">
    <w:name w:val="Заголовок 2 Знак"/>
    <w:basedOn w:val="a0"/>
    <w:link w:val="2"/>
    <w:uiPriority w:val="9"/>
    <w:rsid w:val="00ED2781"/>
    <w:rPr>
      <w:b/>
      <w:bCs/>
      <w:sz w:val="36"/>
      <w:szCs w:val="36"/>
    </w:rPr>
  </w:style>
  <w:style w:type="paragraph" w:styleId="a5">
    <w:name w:val="No Spacing"/>
    <w:qFormat/>
    <w:rsid w:val="00C73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C69D1B8A4E27F2F4D4270E2A27EB319FCDDA180E64D8F07F2606FC0yCJ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9804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___________________</vt:lpstr>
    </vt:vector>
  </TitlesOfParts>
  <Company>MoBIL GROUP</Company>
  <LinksUpToDate>false</LinksUpToDate>
  <CharactersWithSpaces>11501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consultantplus://offline/ref=397C69D1B8A4E27F2F4D4270E2A27EB319FCDDA180E64D8F07F2606FC0yCJ4L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___________________</dc:title>
  <dc:creator>Admin</dc:creator>
  <cp:lastModifiedBy>Ekaterina</cp:lastModifiedBy>
  <cp:revision>2</cp:revision>
  <cp:lastPrinted>2014-03-13T11:53:00Z</cp:lastPrinted>
  <dcterms:created xsi:type="dcterms:W3CDTF">2014-03-14T06:08:00Z</dcterms:created>
  <dcterms:modified xsi:type="dcterms:W3CDTF">2014-03-14T06:08:00Z</dcterms:modified>
</cp:coreProperties>
</file>