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0C" w:rsidRDefault="003E570C" w:rsidP="003E570C">
      <w:pPr>
        <w:pStyle w:val="Heading"/>
        <w:jc w:val="right"/>
        <w:rPr>
          <w:rFonts w:ascii="Times New Roman" w:hAnsi="Times New Roman"/>
          <w:b w:val="0"/>
          <w:bCs/>
          <w:color w:val="000000"/>
          <w:sz w:val="28"/>
        </w:rPr>
      </w:pPr>
      <w:r>
        <w:rPr>
          <w:rFonts w:ascii="Times New Roman" w:hAnsi="Times New Roman"/>
          <w:b w:val="0"/>
          <w:bCs/>
          <w:color w:val="000000"/>
          <w:sz w:val="28"/>
        </w:rPr>
        <w:t>Проект</w:t>
      </w:r>
    </w:p>
    <w:p w:rsidR="003E570C" w:rsidRPr="003E570C" w:rsidRDefault="003E570C" w:rsidP="003E570C">
      <w:pPr>
        <w:pStyle w:val="Heading"/>
        <w:jc w:val="right"/>
        <w:rPr>
          <w:rFonts w:ascii="Times New Roman" w:hAnsi="Times New Roman"/>
          <w:b w:val="0"/>
          <w:bCs/>
          <w:color w:val="000000"/>
          <w:sz w:val="28"/>
        </w:rPr>
      </w:pPr>
    </w:p>
    <w:p w:rsidR="003E570C" w:rsidRPr="00F97EF3" w:rsidRDefault="003E570C" w:rsidP="003E570C">
      <w:pPr>
        <w:pStyle w:val="Heading"/>
        <w:jc w:val="center"/>
        <w:rPr>
          <w:rFonts w:ascii="Times New Roman" w:hAnsi="Times New Roman"/>
          <w:bCs/>
          <w:color w:val="000000"/>
          <w:sz w:val="28"/>
        </w:rPr>
      </w:pPr>
      <w:r w:rsidRPr="00F97EF3">
        <w:rPr>
          <w:rFonts w:ascii="Times New Roman" w:hAnsi="Times New Roman"/>
          <w:bCs/>
          <w:color w:val="000000"/>
          <w:sz w:val="28"/>
        </w:rPr>
        <w:t>ПРИКАЗ</w:t>
      </w:r>
    </w:p>
    <w:p w:rsidR="003E570C" w:rsidRDefault="003E570C" w:rsidP="003E570C">
      <w:pPr>
        <w:pStyle w:val="Heading"/>
        <w:jc w:val="center"/>
        <w:rPr>
          <w:b w:val="0"/>
          <w:bCs/>
          <w:color w:val="000000"/>
        </w:rPr>
      </w:pPr>
    </w:p>
    <w:p w:rsidR="003E570C" w:rsidRDefault="003E570C" w:rsidP="003E570C">
      <w:pPr>
        <w:pStyle w:val="Heading"/>
        <w:jc w:val="center"/>
        <w:rPr>
          <w:b w:val="0"/>
          <w:bCs/>
          <w:color w:val="000000"/>
        </w:rPr>
      </w:pPr>
    </w:p>
    <w:p w:rsidR="003E570C" w:rsidRDefault="003E570C" w:rsidP="003E570C">
      <w:pPr>
        <w:pStyle w:val="Heading"/>
        <w:jc w:val="center"/>
        <w:outlineLvl w:val="0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О содержании и форме представления отчетности </w:t>
      </w:r>
    </w:p>
    <w:p w:rsidR="003E570C" w:rsidRDefault="003E570C" w:rsidP="003E570C">
      <w:pPr>
        <w:pStyle w:val="Heading"/>
        <w:jc w:val="center"/>
        <w:outlineLvl w:val="0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об осуществлении переданных полномочий в области </w:t>
      </w:r>
    </w:p>
    <w:p w:rsidR="003E570C" w:rsidRDefault="003E570C" w:rsidP="003E570C">
      <w:pPr>
        <w:pStyle w:val="Heading"/>
        <w:jc w:val="center"/>
        <w:outlineLvl w:val="0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контроля за соблюдением органами местного самоуправления</w:t>
      </w:r>
    </w:p>
    <w:p w:rsidR="003E570C" w:rsidRDefault="003E570C" w:rsidP="003E570C">
      <w:pPr>
        <w:pStyle w:val="Heading"/>
        <w:jc w:val="center"/>
        <w:outlineLvl w:val="0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законодательства</w:t>
      </w:r>
      <w:r w:rsidRPr="003F24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DC36F5">
        <w:rPr>
          <w:rFonts w:ascii="Times New Roman" w:hAnsi="Times New Roman"/>
          <w:bCs/>
          <w:sz w:val="28"/>
          <w:szCs w:val="28"/>
        </w:rPr>
        <w:t>оссийской</w:t>
      </w:r>
      <w:r>
        <w:rPr>
          <w:rFonts w:ascii="Times New Roman" w:hAnsi="Times New Roman"/>
          <w:bCs/>
          <w:sz w:val="28"/>
          <w:szCs w:val="28"/>
        </w:rPr>
        <w:t> Ф</w:t>
      </w:r>
      <w:r w:rsidRPr="00DC36F5">
        <w:rPr>
          <w:rFonts w:ascii="Times New Roman" w:hAnsi="Times New Roman"/>
          <w:bCs/>
          <w:sz w:val="28"/>
          <w:szCs w:val="28"/>
        </w:rPr>
        <w:t>едерации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</w:rPr>
        <w:t xml:space="preserve"> о градостроительной деятельности</w:t>
      </w:r>
    </w:p>
    <w:p w:rsidR="003E570C" w:rsidRDefault="003E570C" w:rsidP="003E570C">
      <w:pPr>
        <w:ind w:firstLine="709"/>
        <w:jc w:val="both"/>
        <w:rPr>
          <w:sz w:val="28"/>
          <w:szCs w:val="28"/>
        </w:rPr>
      </w:pPr>
    </w:p>
    <w:p w:rsidR="003E570C" w:rsidRDefault="003E570C" w:rsidP="003E570C">
      <w:pPr>
        <w:ind w:firstLine="709"/>
        <w:jc w:val="both"/>
        <w:rPr>
          <w:sz w:val="28"/>
          <w:szCs w:val="28"/>
        </w:rPr>
      </w:pPr>
    </w:p>
    <w:p w:rsidR="003E570C" w:rsidRDefault="003E570C" w:rsidP="003E570C">
      <w:pPr>
        <w:ind w:firstLine="709"/>
        <w:jc w:val="both"/>
        <w:rPr>
          <w:b/>
          <w:color w:val="000000"/>
          <w:spacing w:val="25"/>
          <w:sz w:val="28"/>
        </w:rPr>
      </w:pPr>
      <w:r>
        <w:rPr>
          <w:sz w:val="28"/>
          <w:szCs w:val="28"/>
        </w:rPr>
        <w:t>В соответствии с частью 3 статьи 6.1</w:t>
      </w:r>
      <w:r w:rsidRPr="00EB6104">
        <w:rPr>
          <w:sz w:val="28"/>
          <w:szCs w:val="28"/>
        </w:rPr>
        <w:t xml:space="preserve"> Градостроительного</w:t>
      </w:r>
      <w:r>
        <w:rPr>
          <w:color w:val="000000"/>
          <w:sz w:val="28"/>
        </w:rPr>
        <w:t xml:space="preserve"> кодекса Российской Федерации (</w:t>
      </w:r>
      <w:r w:rsidRPr="003508BC">
        <w:rPr>
          <w:sz w:val="28"/>
          <w:szCs w:val="28"/>
        </w:rPr>
        <w:t>Собрание законодательс</w:t>
      </w:r>
      <w:r>
        <w:rPr>
          <w:sz w:val="28"/>
          <w:szCs w:val="28"/>
        </w:rPr>
        <w:t>тва Российской Федерации, 2005,</w:t>
      </w:r>
      <w:r w:rsidRPr="00380247">
        <w:rPr>
          <w:sz w:val="28"/>
          <w:szCs w:val="28"/>
        </w:rPr>
        <w:t xml:space="preserve"> № 1, ст.</w:t>
      </w:r>
      <w:r>
        <w:rPr>
          <w:sz w:val="28"/>
          <w:szCs w:val="28"/>
        </w:rPr>
        <w:t> </w:t>
      </w:r>
      <w:r w:rsidRPr="00380247">
        <w:rPr>
          <w:sz w:val="28"/>
          <w:szCs w:val="28"/>
        </w:rPr>
        <w:t>16; 2006, № 1, ст. 10; № 52, ст. 5498; 2007, № 31, ст. 4012; 2011, №</w:t>
      </w:r>
      <w:r>
        <w:rPr>
          <w:sz w:val="28"/>
          <w:szCs w:val="28"/>
        </w:rPr>
        <w:t> </w:t>
      </w:r>
      <w:r w:rsidRPr="00380247">
        <w:rPr>
          <w:sz w:val="28"/>
          <w:szCs w:val="28"/>
        </w:rPr>
        <w:t>13, ст.</w:t>
      </w:r>
      <w:r>
        <w:rPr>
          <w:sz w:val="28"/>
          <w:szCs w:val="28"/>
        </w:rPr>
        <w:t> </w:t>
      </w:r>
      <w:r w:rsidRPr="00380247">
        <w:rPr>
          <w:sz w:val="28"/>
          <w:szCs w:val="28"/>
        </w:rPr>
        <w:t>1688; № 30, ст. 4590; № 49, ст. 7015</w:t>
      </w:r>
      <w:r>
        <w:rPr>
          <w:color w:val="000000"/>
          <w:sz w:val="28"/>
        </w:rPr>
        <w:t xml:space="preserve">) </w:t>
      </w:r>
      <w:r w:rsidRPr="003B5C11">
        <w:rPr>
          <w:b/>
          <w:color w:val="000000"/>
          <w:spacing w:val="25"/>
          <w:sz w:val="28"/>
        </w:rPr>
        <w:t>приказываю:</w:t>
      </w:r>
    </w:p>
    <w:p w:rsidR="003E570C" w:rsidRDefault="003E570C" w:rsidP="003E570C">
      <w:pPr>
        <w:ind w:firstLine="709"/>
        <w:jc w:val="both"/>
        <w:rPr>
          <w:b/>
          <w:color w:val="000000"/>
          <w:spacing w:val="25"/>
          <w:sz w:val="28"/>
        </w:rPr>
      </w:pPr>
    </w:p>
    <w:p w:rsidR="003E570C" w:rsidRDefault="003E570C" w:rsidP="003E570C">
      <w:pPr>
        <w:tabs>
          <w:tab w:val="left" w:pos="1843"/>
        </w:tabs>
        <w:ind w:firstLine="709"/>
        <w:jc w:val="both"/>
        <w:rPr>
          <w:bCs/>
          <w:color w:val="000000"/>
          <w:sz w:val="28"/>
        </w:rPr>
      </w:pPr>
      <w:r>
        <w:rPr>
          <w:color w:val="000000"/>
          <w:sz w:val="28"/>
        </w:rPr>
        <w:t xml:space="preserve">1. Утвердить содержание и </w:t>
      </w:r>
      <w:r>
        <w:rPr>
          <w:bCs/>
          <w:color w:val="000000"/>
          <w:sz w:val="28"/>
        </w:rPr>
        <w:t xml:space="preserve">форму отчета об исполнении переданных полномочий в области контроля за соблюдением органами местного самоуправления законодательства о градостроительной деятельности </w:t>
      </w:r>
      <w:r>
        <w:rPr>
          <w:bCs/>
          <w:color w:val="000000"/>
          <w:sz w:val="28"/>
        </w:rPr>
        <w:br/>
        <w:t>(далее – Отчет) согласно приложению к настоящему Приказу.</w:t>
      </w:r>
    </w:p>
    <w:p w:rsidR="003E570C" w:rsidRDefault="003E570C" w:rsidP="003E570C">
      <w:pPr>
        <w:tabs>
          <w:tab w:val="left" w:pos="1843"/>
        </w:tabs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2.</w:t>
      </w:r>
      <w:r>
        <w:rPr>
          <w:color w:val="000000"/>
          <w:sz w:val="28"/>
        </w:rPr>
        <w:t> </w:t>
      </w:r>
      <w:r>
        <w:rPr>
          <w:bCs/>
          <w:color w:val="000000"/>
          <w:sz w:val="28"/>
        </w:rPr>
        <w:t>Установить, что Отчеты представляются в Министерство строительства и жилищно-коммунального хозяйства Российской Федерации уполномоченными о</w:t>
      </w:r>
      <w:r>
        <w:rPr>
          <w:sz w:val="28"/>
          <w:szCs w:val="28"/>
        </w:rPr>
        <w:t xml:space="preserve">рганами исполнительной власти субъектов Российской Федерации в области </w:t>
      </w:r>
      <w:r>
        <w:rPr>
          <w:bCs/>
          <w:color w:val="000000"/>
          <w:sz w:val="28"/>
        </w:rPr>
        <w:t>контроля за соблюдением органами местного самоуправления законодательства о градостроительной деятельности</w:t>
      </w:r>
      <w:r>
        <w:rPr>
          <w:sz w:val="28"/>
          <w:szCs w:val="28"/>
        </w:rPr>
        <w:t xml:space="preserve"> ежеквартально (</w:t>
      </w:r>
      <w:r>
        <w:rPr>
          <w:color w:val="000000"/>
          <w:sz w:val="28"/>
        </w:rPr>
        <w:t xml:space="preserve">по итогам работы за первый квартал, полугодие, девять месяцев и год) </w:t>
      </w:r>
      <w:r>
        <w:rPr>
          <w:sz w:val="28"/>
          <w:szCs w:val="28"/>
        </w:rPr>
        <w:t xml:space="preserve">до 15 числа месяца, следующего за отчетным периодом, </w:t>
      </w:r>
      <w:r>
        <w:rPr>
          <w:color w:val="000000"/>
          <w:sz w:val="28"/>
        </w:rPr>
        <w:t>на бумажном носителе, а также в виде электронного сообщения</w:t>
      </w:r>
      <w:r>
        <w:rPr>
          <w:bCs/>
          <w:color w:val="000000"/>
          <w:sz w:val="28"/>
        </w:rPr>
        <w:t>.</w:t>
      </w:r>
    </w:p>
    <w:p w:rsidR="003E570C" w:rsidRDefault="003E570C" w:rsidP="003E570C">
      <w:pPr>
        <w:tabs>
          <w:tab w:val="left" w:pos="0"/>
        </w:tabs>
        <w:ind w:firstLine="720"/>
        <w:jc w:val="both"/>
        <w:rPr>
          <w:color w:val="000000"/>
          <w:sz w:val="28"/>
        </w:rPr>
      </w:pPr>
      <w:r w:rsidRPr="00F57C3D">
        <w:rPr>
          <w:color w:val="000000"/>
          <w:sz w:val="28"/>
        </w:rPr>
        <w:t>3</w:t>
      </w:r>
      <w:r>
        <w:rPr>
          <w:color w:val="000000"/>
          <w:sz w:val="28"/>
        </w:rPr>
        <w:t>. </w:t>
      </w:r>
      <w:r w:rsidRPr="00DC36F5">
        <w:rPr>
          <w:sz w:val="28"/>
          <w:szCs w:val="28"/>
        </w:rPr>
        <w:t>Контроль за исполнением настоящего Приказа возложить на</w:t>
      </w:r>
      <w:r>
        <w:rPr>
          <w:sz w:val="28"/>
          <w:szCs w:val="28"/>
        </w:rPr>
        <w:t> </w:t>
      </w:r>
      <w:r w:rsidRPr="00DC36F5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Министра</w:t>
      </w:r>
      <w:r w:rsidRPr="00DC36F5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 и жилищно-коммунального хозяйства Российской Федерации Е.О. Сиэрра</w:t>
      </w:r>
      <w:r w:rsidRPr="00DC36F5">
        <w:rPr>
          <w:sz w:val="28"/>
          <w:szCs w:val="28"/>
        </w:rPr>
        <w:t>.</w:t>
      </w:r>
    </w:p>
    <w:p w:rsidR="003E570C" w:rsidRDefault="003E570C" w:rsidP="003E570C">
      <w:pPr>
        <w:tabs>
          <w:tab w:val="left" w:pos="0"/>
        </w:tabs>
        <w:ind w:firstLine="720"/>
        <w:jc w:val="both"/>
        <w:rPr>
          <w:color w:val="000000"/>
          <w:sz w:val="28"/>
        </w:rPr>
      </w:pPr>
    </w:p>
    <w:p w:rsidR="003E570C" w:rsidRDefault="003E570C" w:rsidP="003E570C">
      <w:pPr>
        <w:tabs>
          <w:tab w:val="left" w:pos="0"/>
        </w:tabs>
        <w:ind w:firstLine="720"/>
        <w:jc w:val="both"/>
        <w:rPr>
          <w:color w:val="000000"/>
          <w:sz w:val="28"/>
        </w:rPr>
      </w:pPr>
    </w:p>
    <w:p w:rsidR="003E570C" w:rsidRDefault="003E570C" w:rsidP="003E570C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AA71B8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</w:t>
      </w:r>
      <w:r w:rsidRPr="00AA71B8">
        <w:rPr>
          <w:sz w:val="28"/>
          <w:szCs w:val="28"/>
        </w:rPr>
        <w:t xml:space="preserve"> </w:t>
      </w:r>
      <w:r w:rsidRPr="00AA71B8">
        <w:rPr>
          <w:sz w:val="28"/>
          <w:szCs w:val="28"/>
        </w:rPr>
        <w:br/>
        <w:t>и жилищно-коммунально</w:t>
      </w:r>
      <w:r>
        <w:rPr>
          <w:sz w:val="28"/>
          <w:szCs w:val="28"/>
        </w:rPr>
        <w:t>го</w:t>
      </w:r>
      <w:r w:rsidRPr="00AA71B8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</w:p>
    <w:p w:rsidR="003E570C" w:rsidRPr="003508BC" w:rsidRDefault="003E570C" w:rsidP="003E570C">
      <w:pPr>
        <w:outlineLvl w:val="0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08B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М.А. Мень</w:t>
      </w:r>
    </w:p>
    <w:p w:rsidR="003E570C" w:rsidRDefault="003E570C" w:rsidP="0074369E">
      <w:pPr>
        <w:widowControl w:val="0"/>
        <w:autoSpaceDE w:val="0"/>
        <w:autoSpaceDN w:val="0"/>
        <w:adjustRightInd w:val="0"/>
        <w:ind w:left="4248" w:firstLine="708"/>
        <w:jc w:val="center"/>
        <w:outlineLvl w:val="0"/>
        <w:rPr>
          <w:sz w:val="28"/>
          <w:szCs w:val="28"/>
        </w:rPr>
      </w:pPr>
    </w:p>
    <w:p w:rsidR="003E570C" w:rsidRDefault="003E570C" w:rsidP="0074369E">
      <w:pPr>
        <w:widowControl w:val="0"/>
        <w:autoSpaceDE w:val="0"/>
        <w:autoSpaceDN w:val="0"/>
        <w:adjustRightInd w:val="0"/>
        <w:ind w:left="4248" w:firstLine="708"/>
        <w:jc w:val="center"/>
        <w:outlineLvl w:val="0"/>
        <w:rPr>
          <w:sz w:val="28"/>
          <w:szCs w:val="28"/>
        </w:rPr>
      </w:pPr>
    </w:p>
    <w:p w:rsidR="003E570C" w:rsidRDefault="003E570C" w:rsidP="0074369E">
      <w:pPr>
        <w:widowControl w:val="0"/>
        <w:autoSpaceDE w:val="0"/>
        <w:autoSpaceDN w:val="0"/>
        <w:adjustRightInd w:val="0"/>
        <w:ind w:left="4248" w:firstLine="708"/>
        <w:jc w:val="center"/>
        <w:outlineLvl w:val="0"/>
        <w:rPr>
          <w:sz w:val="28"/>
          <w:szCs w:val="28"/>
        </w:rPr>
      </w:pPr>
    </w:p>
    <w:p w:rsidR="003E570C" w:rsidRDefault="003E570C" w:rsidP="0074369E">
      <w:pPr>
        <w:widowControl w:val="0"/>
        <w:autoSpaceDE w:val="0"/>
        <w:autoSpaceDN w:val="0"/>
        <w:adjustRightInd w:val="0"/>
        <w:ind w:left="4248" w:firstLine="708"/>
        <w:jc w:val="center"/>
        <w:outlineLvl w:val="0"/>
        <w:rPr>
          <w:sz w:val="28"/>
          <w:szCs w:val="28"/>
        </w:rPr>
      </w:pPr>
    </w:p>
    <w:p w:rsidR="003E570C" w:rsidRDefault="003E570C" w:rsidP="0074369E">
      <w:pPr>
        <w:widowControl w:val="0"/>
        <w:autoSpaceDE w:val="0"/>
        <w:autoSpaceDN w:val="0"/>
        <w:adjustRightInd w:val="0"/>
        <w:ind w:left="4248" w:firstLine="708"/>
        <w:jc w:val="center"/>
        <w:outlineLvl w:val="0"/>
        <w:rPr>
          <w:sz w:val="28"/>
          <w:szCs w:val="28"/>
        </w:rPr>
      </w:pPr>
    </w:p>
    <w:p w:rsidR="003E570C" w:rsidRDefault="003E570C" w:rsidP="0074369E">
      <w:pPr>
        <w:widowControl w:val="0"/>
        <w:autoSpaceDE w:val="0"/>
        <w:autoSpaceDN w:val="0"/>
        <w:adjustRightInd w:val="0"/>
        <w:ind w:left="4248" w:firstLine="708"/>
        <w:jc w:val="center"/>
        <w:outlineLvl w:val="0"/>
        <w:rPr>
          <w:sz w:val="28"/>
          <w:szCs w:val="28"/>
        </w:rPr>
      </w:pPr>
    </w:p>
    <w:p w:rsidR="003E570C" w:rsidRDefault="003E570C" w:rsidP="0074369E">
      <w:pPr>
        <w:widowControl w:val="0"/>
        <w:autoSpaceDE w:val="0"/>
        <w:autoSpaceDN w:val="0"/>
        <w:adjustRightInd w:val="0"/>
        <w:ind w:left="4248" w:firstLine="708"/>
        <w:jc w:val="center"/>
        <w:outlineLvl w:val="0"/>
        <w:rPr>
          <w:sz w:val="28"/>
          <w:szCs w:val="28"/>
        </w:rPr>
      </w:pPr>
    </w:p>
    <w:p w:rsidR="00497E22" w:rsidRPr="00DC36F5" w:rsidRDefault="00497E22" w:rsidP="0074369E">
      <w:pPr>
        <w:widowControl w:val="0"/>
        <w:autoSpaceDE w:val="0"/>
        <w:autoSpaceDN w:val="0"/>
        <w:adjustRightInd w:val="0"/>
        <w:ind w:left="4248" w:firstLine="708"/>
        <w:jc w:val="center"/>
        <w:outlineLvl w:val="0"/>
        <w:rPr>
          <w:sz w:val="28"/>
          <w:szCs w:val="28"/>
        </w:rPr>
      </w:pPr>
      <w:r w:rsidRPr="00DC36F5">
        <w:rPr>
          <w:sz w:val="28"/>
          <w:szCs w:val="28"/>
        </w:rPr>
        <w:lastRenderedPageBreak/>
        <w:t>Приложение</w:t>
      </w:r>
    </w:p>
    <w:p w:rsidR="00AC3014" w:rsidRDefault="00497E22" w:rsidP="0074369E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  <w:r w:rsidRPr="00DC36F5">
        <w:rPr>
          <w:sz w:val="28"/>
          <w:szCs w:val="28"/>
        </w:rPr>
        <w:t>к Приказу</w:t>
      </w:r>
      <w:r w:rsidR="0074369E">
        <w:rPr>
          <w:sz w:val="28"/>
          <w:szCs w:val="28"/>
        </w:rPr>
        <w:t xml:space="preserve"> </w:t>
      </w:r>
      <w:r w:rsidR="00AC3014">
        <w:rPr>
          <w:sz w:val="28"/>
          <w:szCs w:val="28"/>
        </w:rPr>
        <w:t>Министерства строительства</w:t>
      </w:r>
      <w:r w:rsidR="0074369E">
        <w:rPr>
          <w:sz w:val="28"/>
          <w:szCs w:val="28"/>
        </w:rPr>
        <w:t xml:space="preserve"> </w:t>
      </w:r>
      <w:r w:rsidR="00AC3014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="00AC3014">
        <w:rPr>
          <w:sz w:val="28"/>
          <w:szCs w:val="28"/>
        </w:rPr>
        <w:t xml:space="preserve"> жилищно-коммунального хозяйства</w:t>
      </w:r>
    </w:p>
    <w:p w:rsidR="00497E22" w:rsidRPr="00DC36F5" w:rsidRDefault="00AC3014" w:rsidP="0074369E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 w:rsidR="00497E22">
        <w:rPr>
          <w:sz w:val="28"/>
          <w:szCs w:val="28"/>
        </w:rPr>
        <w:t xml:space="preserve"> </w:t>
      </w:r>
    </w:p>
    <w:p w:rsidR="00432618" w:rsidRPr="007A0682" w:rsidRDefault="00497E22" w:rsidP="007A0682">
      <w:pPr>
        <w:widowControl w:val="0"/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DC36F5">
        <w:rPr>
          <w:sz w:val="28"/>
          <w:szCs w:val="28"/>
        </w:rPr>
        <w:t xml:space="preserve">от </w:t>
      </w:r>
      <w:r w:rsidR="0008348E">
        <w:rPr>
          <w:sz w:val="28"/>
          <w:szCs w:val="28"/>
        </w:rPr>
        <w:t>__</w:t>
      </w:r>
      <w:r>
        <w:rPr>
          <w:sz w:val="28"/>
          <w:szCs w:val="28"/>
        </w:rPr>
        <w:t xml:space="preserve">_______ </w:t>
      </w:r>
      <w:r w:rsidRPr="00DC36F5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Pr="00DC36F5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2C1F98" w:rsidRDefault="002C1F98" w:rsidP="002C1F9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2C1F98" w:rsidRDefault="002C1F98" w:rsidP="00BF19A9">
      <w:pPr>
        <w:jc w:val="center"/>
        <w:rPr>
          <w:i/>
        </w:rPr>
      </w:pPr>
      <w:r>
        <w:rPr>
          <w:i/>
        </w:rPr>
        <w:t>(</w:t>
      </w:r>
      <w:r w:rsidR="00BF19A9">
        <w:rPr>
          <w:i/>
        </w:rPr>
        <w:t>орган исполнительной власти субъекта Российской Федерации, осуществляющий переданные полномочия в области контроля</w:t>
      </w:r>
      <w:r w:rsidR="009120D9">
        <w:rPr>
          <w:i/>
        </w:rPr>
        <w:t xml:space="preserve"> за соблюдением </w:t>
      </w:r>
      <w:r w:rsidR="00BF19A9">
        <w:rPr>
          <w:i/>
        </w:rPr>
        <w:t xml:space="preserve">органами местного самоуправления </w:t>
      </w:r>
      <w:r w:rsidR="009120D9">
        <w:rPr>
          <w:i/>
        </w:rPr>
        <w:t>законодательства</w:t>
      </w:r>
      <w:r w:rsidR="0074369E">
        <w:rPr>
          <w:i/>
        </w:rPr>
        <w:t xml:space="preserve"> Российской Федерации</w:t>
      </w:r>
      <w:r w:rsidR="009120D9">
        <w:rPr>
          <w:i/>
        </w:rPr>
        <w:t xml:space="preserve"> о градостроительной деятельности</w:t>
      </w:r>
      <w:r w:rsidR="00BF19A9">
        <w:rPr>
          <w:i/>
        </w:rPr>
        <w:t xml:space="preserve"> (далее – уполномоченный орган)</w:t>
      </w:r>
      <w:r>
        <w:rPr>
          <w:i/>
        </w:rPr>
        <w:t>, почтовый адрес</w:t>
      </w:r>
      <w:r w:rsidR="007A0682">
        <w:rPr>
          <w:i/>
        </w:rPr>
        <w:t>)</w:t>
      </w:r>
    </w:p>
    <w:p w:rsidR="001B1112" w:rsidRDefault="001B1112" w:rsidP="00EF4D5B">
      <w:pPr>
        <w:rPr>
          <w:b/>
          <w:sz w:val="28"/>
          <w:szCs w:val="28"/>
        </w:rPr>
      </w:pPr>
    </w:p>
    <w:p w:rsidR="001B1112" w:rsidRDefault="001B1112" w:rsidP="00776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462B2">
        <w:rPr>
          <w:b/>
          <w:sz w:val="28"/>
          <w:szCs w:val="28"/>
        </w:rPr>
        <w:t>ТЧЕТ</w:t>
      </w:r>
      <w:r w:rsidR="007761BE" w:rsidRPr="000F75D9">
        <w:rPr>
          <w:b/>
          <w:sz w:val="28"/>
          <w:szCs w:val="28"/>
        </w:rPr>
        <w:t xml:space="preserve"> </w:t>
      </w:r>
    </w:p>
    <w:p w:rsidR="00DC06F0" w:rsidRDefault="007761BE" w:rsidP="007761BE">
      <w:pPr>
        <w:jc w:val="center"/>
        <w:rPr>
          <w:b/>
          <w:sz w:val="28"/>
          <w:szCs w:val="28"/>
        </w:rPr>
      </w:pPr>
      <w:r w:rsidRPr="000F75D9">
        <w:rPr>
          <w:b/>
          <w:sz w:val="28"/>
          <w:szCs w:val="28"/>
        </w:rPr>
        <w:t xml:space="preserve">об исполнении </w:t>
      </w:r>
      <w:r w:rsidR="00432618">
        <w:rPr>
          <w:b/>
          <w:sz w:val="28"/>
          <w:szCs w:val="28"/>
        </w:rPr>
        <w:t>переданных</w:t>
      </w:r>
      <w:r w:rsidRPr="000F75D9">
        <w:rPr>
          <w:b/>
          <w:sz w:val="28"/>
          <w:szCs w:val="28"/>
        </w:rPr>
        <w:t xml:space="preserve"> полномочий в области</w:t>
      </w:r>
      <w:r w:rsidR="00432618">
        <w:rPr>
          <w:b/>
          <w:sz w:val="28"/>
          <w:szCs w:val="28"/>
        </w:rPr>
        <w:t xml:space="preserve"> </w:t>
      </w:r>
    </w:p>
    <w:p w:rsidR="009120D9" w:rsidRDefault="009120D9" w:rsidP="009120D9">
      <w:pPr>
        <w:pStyle w:val="Heading"/>
        <w:jc w:val="center"/>
        <w:outlineLvl w:val="0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контроля за соблюдением органами местного самоуправления</w:t>
      </w:r>
    </w:p>
    <w:p w:rsidR="009120D9" w:rsidRDefault="009120D9" w:rsidP="009120D9">
      <w:pPr>
        <w:pStyle w:val="Heading"/>
        <w:jc w:val="center"/>
        <w:outlineLvl w:val="0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законодательства</w:t>
      </w:r>
      <w:r w:rsidR="0008348E">
        <w:rPr>
          <w:rFonts w:ascii="Times New Roman" w:hAnsi="Times New Roman"/>
          <w:bCs/>
          <w:color w:val="000000"/>
          <w:sz w:val="28"/>
        </w:rPr>
        <w:t xml:space="preserve"> Российской Федерации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  <w:r w:rsidR="0008348E">
        <w:rPr>
          <w:rFonts w:ascii="Times New Roman" w:hAnsi="Times New Roman"/>
          <w:bCs/>
          <w:color w:val="000000"/>
          <w:sz w:val="28"/>
        </w:rPr>
        <w:br/>
      </w:r>
      <w:r>
        <w:rPr>
          <w:rFonts w:ascii="Times New Roman" w:hAnsi="Times New Roman"/>
          <w:bCs/>
          <w:color w:val="000000"/>
          <w:sz w:val="28"/>
        </w:rPr>
        <w:t>о градостроительной деятельности</w:t>
      </w:r>
    </w:p>
    <w:p w:rsidR="006D4BD3" w:rsidRPr="00C81D49" w:rsidRDefault="006D4BD3" w:rsidP="009120D9">
      <w:pPr>
        <w:pStyle w:val="Heading"/>
        <w:jc w:val="center"/>
        <w:outlineLvl w:val="0"/>
        <w:rPr>
          <w:rFonts w:ascii="Times New Roman" w:hAnsi="Times New Roman"/>
          <w:b w:val="0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в </w:t>
      </w:r>
      <w:r w:rsidRPr="00C81D49">
        <w:rPr>
          <w:rFonts w:ascii="Times New Roman" w:hAnsi="Times New Roman"/>
          <w:b w:val="0"/>
          <w:bCs/>
          <w:color w:val="000000"/>
          <w:sz w:val="28"/>
        </w:rPr>
        <w:t>___________________________________</w:t>
      </w:r>
    </w:p>
    <w:p w:rsidR="006D4BD3" w:rsidRPr="006D4BD3" w:rsidRDefault="006D4BD3" w:rsidP="009120D9">
      <w:pPr>
        <w:pStyle w:val="Heading"/>
        <w:jc w:val="center"/>
        <w:outlineLvl w:val="0"/>
        <w:rPr>
          <w:rFonts w:ascii="Times New Roman" w:hAnsi="Times New Roman"/>
          <w:b w:val="0"/>
          <w:bCs/>
          <w:i/>
          <w:color w:val="000000"/>
          <w:sz w:val="28"/>
        </w:rPr>
      </w:pPr>
      <w:r w:rsidRPr="006D4BD3">
        <w:rPr>
          <w:rFonts w:ascii="Times New Roman" w:hAnsi="Times New Roman"/>
          <w:b w:val="0"/>
          <w:i/>
        </w:rPr>
        <w:t>(</w:t>
      </w:r>
      <w:r>
        <w:rPr>
          <w:rFonts w:ascii="Times New Roman" w:hAnsi="Times New Roman"/>
          <w:b w:val="0"/>
          <w:i/>
        </w:rPr>
        <w:t>наименование субъекта Российской Федерации)</w:t>
      </w:r>
    </w:p>
    <w:p w:rsidR="002C1F98" w:rsidRDefault="002C1F98" w:rsidP="007761BE">
      <w:pPr>
        <w:jc w:val="center"/>
        <w:rPr>
          <w:b/>
          <w:sz w:val="28"/>
          <w:szCs w:val="28"/>
        </w:rPr>
      </w:pPr>
    </w:p>
    <w:p w:rsidR="00FB7F87" w:rsidRPr="002F3610" w:rsidRDefault="00683941" w:rsidP="002F361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информация</w:t>
      </w:r>
      <w:r w:rsidR="000D1978">
        <w:rPr>
          <w:b/>
          <w:sz w:val="28"/>
          <w:szCs w:val="28"/>
        </w:rPr>
        <w:t xml:space="preserve"> о градостроительной деятельности</w:t>
      </w:r>
      <w:r w:rsidR="00DB564D">
        <w:rPr>
          <w:sz w:val="28"/>
          <w:szCs w:val="28"/>
          <w:vertAlign w:val="superscript"/>
        </w:rPr>
        <w:t>1</w:t>
      </w:r>
    </w:p>
    <w:p w:rsidR="002F3610" w:rsidRPr="002F3610" w:rsidRDefault="002F3610" w:rsidP="002F3610">
      <w:pPr>
        <w:ind w:left="720"/>
        <w:rPr>
          <w:b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7"/>
        <w:gridCol w:w="6820"/>
        <w:gridCol w:w="2685"/>
      </w:tblGrid>
      <w:tr w:rsidR="007A225F" w:rsidTr="009368C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27" w:type="dxa"/>
            <w:vAlign w:val="center"/>
          </w:tcPr>
          <w:p w:rsidR="007A225F" w:rsidRPr="009120D9" w:rsidRDefault="009120D9" w:rsidP="009368CF">
            <w:pPr>
              <w:spacing w:before="120"/>
              <w:jc w:val="center"/>
              <w:rPr>
                <w:b/>
              </w:rPr>
            </w:pPr>
            <w:r w:rsidRPr="009120D9">
              <w:rPr>
                <w:b/>
              </w:rPr>
              <w:t>№</w:t>
            </w:r>
          </w:p>
          <w:p w:rsidR="009120D9" w:rsidRPr="009120D9" w:rsidRDefault="009120D9" w:rsidP="009368CF">
            <w:pPr>
              <w:spacing w:after="120"/>
              <w:jc w:val="center"/>
            </w:pPr>
            <w:r w:rsidRPr="009120D9">
              <w:rPr>
                <w:b/>
              </w:rPr>
              <w:t>п</w:t>
            </w:r>
            <w:r w:rsidRPr="009120D9">
              <w:rPr>
                <w:b/>
                <w:lang w:val="en-US"/>
              </w:rPr>
              <w:t>/</w:t>
            </w:r>
            <w:r w:rsidRPr="009120D9">
              <w:rPr>
                <w:b/>
              </w:rPr>
              <w:t>п</w:t>
            </w:r>
          </w:p>
        </w:tc>
        <w:tc>
          <w:tcPr>
            <w:tcW w:w="6820" w:type="dxa"/>
            <w:vAlign w:val="center"/>
          </w:tcPr>
          <w:p w:rsidR="007A225F" w:rsidRPr="009120D9" w:rsidRDefault="009120D9" w:rsidP="009368CF">
            <w:pPr>
              <w:spacing w:before="120"/>
              <w:jc w:val="center"/>
              <w:rPr>
                <w:b/>
              </w:rPr>
            </w:pPr>
            <w:r w:rsidRPr="009120D9">
              <w:rPr>
                <w:b/>
              </w:rPr>
              <w:t>Наименование</w:t>
            </w:r>
          </w:p>
          <w:p w:rsidR="009120D9" w:rsidRPr="00DF03A8" w:rsidRDefault="009120D9" w:rsidP="009368CF">
            <w:pPr>
              <w:jc w:val="center"/>
            </w:pPr>
            <w:r w:rsidRPr="009120D9">
              <w:rPr>
                <w:b/>
              </w:rPr>
              <w:t>показателей</w:t>
            </w:r>
          </w:p>
        </w:tc>
        <w:tc>
          <w:tcPr>
            <w:tcW w:w="2685" w:type="dxa"/>
            <w:vAlign w:val="center"/>
          </w:tcPr>
          <w:p w:rsidR="009120D9" w:rsidRPr="00DF03A8" w:rsidRDefault="003A31B9" w:rsidP="003A31B9">
            <w:pPr>
              <w:jc w:val="center"/>
            </w:pPr>
            <w:r>
              <w:rPr>
                <w:b/>
                <w:sz w:val="20"/>
                <w:szCs w:val="20"/>
              </w:rPr>
              <w:t xml:space="preserve">Фактическое значение </w:t>
            </w:r>
            <w:r>
              <w:rPr>
                <w:b/>
                <w:sz w:val="20"/>
                <w:szCs w:val="20"/>
              </w:rPr>
              <w:br/>
            </w:r>
            <w:r w:rsidR="003E570C" w:rsidRPr="00EC3545">
              <w:rPr>
                <w:b/>
                <w:sz w:val="20"/>
                <w:szCs w:val="20"/>
              </w:rPr>
              <w:t>за отчетный период по состоянию на 1 числ</w:t>
            </w:r>
            <w:r w:rsidR="003765F7">
              <w:rPr>
                <w:b/>
                <w:sz w:val="20"/>
                <w:szCs w:val="20"/>
              </w:rPr>
              <w:t>о месяца следующего за отчетным</w:t>
            </w:r>
            <w:r w:rsidR="003E570C" w:rsidRPr="00EC3545">
              <w:rPr>
                <w:b/>
                <w:sz w:val="20"/>
                <w:szCs w:val="20"/>
              </w:rPr>
              <w:t xml:space="preserve"> периодом текущего года</w:t>
            </w:r>
          </w:p>
        </w:tc>
      </w:tr>
      <w:tr w:rsidR="007A225F" w:rsidRPr="00EC3545" w:rsidTr="007A068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27" w:type="dxa"/>
          </w:tcPr>
          <w:p w:rsidR="007A225F" w:rsidRPr="00EC3545" w:rsidRDefault="006D4BD3" w:rsidP="006D4BD3">
            <w:pPr>
              <w:spacing w:before="120"/>
              <w:jc w:val="center"/>
            </w:pPr>
            <w:r w:rsidRPr="00EC3545">
              <w:t>1.</w:t>
            </w:r>
          </w:p>
        </w:tc>
        <w:tc>
          <w:tcPr>
            <w:tcW w:w="6820" w:type="dxa"/>
          </w:tcPr>
          <w:p w:rsidR="006D4BD3" w:rsidRPr="00EC3545" w:rsidRDefault="006D4BD3" w:rsidP="00506818">
            <w:pPr>
              <w:spacing w:before="120"/>
              <w:jc w:val="both"/>
            </w:pPr>
            <w:r w:rsidRPr="00EC3545">
              <w:t>Количество муниципальных образований в субъекте</w:t>
            </w:r>
          </w:p>
          <w:p w:rsidR="007A225F" w:rsidRPr="00EC3545" w:rsidRDefault="006D4BD3" w:rsidP="00AB5DC4">
            <w:pPr>
              <w:jc w:val="both"/>
            </w:pPr>
            <w:r w:rsidRPr="00EC3545">
              <w:t>Российской Федерации, всего (ед</w:t>
            </w:r>
            <w:r w:rsidR="00AB5DC4" w:rsidRPr="00EC3545">
              <w:t>и</w:t>
            </w:r>
            <w:r w:rsidR="007A0682" w:rsidRPr="00EC3545">
              <w:t>ниц</w:t>
            </w:r>
            <w:r w:rsidRPr="00EC3545">
              <w:t>):</w:t>
            </w:r>
          </w:p>
        </w:tc>
        <w:tc>
          <w:tcPr>
            <w:tcW w:w="2685" w:type="dxa"/>
          </w:tcPr>
          <w:p w:rsidR="007A225F" w:rsidRPr="00EC3545" w:rsidRDefault="007A225F" w:rsidP="00B77B5C">
            <w:pPr>
              <w:spacing w:before="120"/>
              <w:jc w:val="center"/>
            </w:pPr>
          </w:p>
        </w:tc>
      </w:tr>
      <w:tr w:rsidR="007A225F" w:rsidRPr="00EC3545" w:rsidTr="007A068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27" w:type="dxa"/>
          </w:tcPr>
          <w:p w:rsidR="007A225F" w:rsidRPr="00EC3545" w:rsidRDefault="007A225F" w:rsidP="006D4BD3">
            <w:pPr>
              <w:spacing w:before="120"/>
              <w:jc w:val="center"/>
            </w:pPr>
          </w:p>
        </w:tc>
        <w:tc>
          <w:tcPr>
            <w:tcW w:w="6820" w:type="dxa"/>
          </w:tcPr>
          <w:p w:rsidR="007A225F" w:rsidRPr="00EC3545" w:rsidRDefault="00D462B2" w:rsidP="009A773A">
            <w:pPr>
              <w:spacing w:before="120"/>
              <w:jc w:val="both"/>
            </w:pPr>
            <w:r w:rsidRPr="00EC3545">
              <w:t>в том числе:</w:t>
            </w:r>
          </w:p>
        </w:tc>
        <w:tc>
          <w:tcPr>
            <w:tcW w:w="2685" w:type="dxa"/>
          </w:tcPr>
          <w:p w:rsidR="007A225F" w:rsidRPr="00EC3545" w:rsidRDefault="007A225F" w:rsidP="009A773A">
            <w:pPr>
              <w:spacing w:before="120"/>
              <w:jc w:val="center"/>
            </w:pPr>
          </w:p>
        </w:tc>
      </w:tr>
      <w:tr w:rsidR="007A225F" w:rsidRPr="00EC3545" w:rsidTr="007A068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27" w:type="dxa"/>
          </w:tcPr>
          <w:p w:rsidR="007A225F" w:rsidRPr="00EC3545" w:rsidRDefault="007A225F" w:rsidP="006D4BD3">
            <w:pPr>
              <w:spacing w:before="120"/>
              <w:jc w:val="center"/>
            </w:pPr>
          </w:p>
        </w:tc>
        <w:tc>
          <w:tcPr>
            <w:tcW w:w="6820" w:type="dxa"/>
          </w:tcPr>
          <w:p w:rsidR="007A225F" w:rsidRPr="00EC3545" w:rsidRDefault="00D462B2" w:rsidP="007A0682">
            <w:pPr>
              <w:spacing w:before="120"/>
              <w:jc w:val="both"/>
            </w:pPr>
            <w:r w:rsidRPr="00EC3545">
              <w:t>с</w:t>
            </w:r>
            <w:r w:rsidR="00666306" w:rsidRPr="00EC3545">
              <w:t>ельское</w:t>
            </w:r>
            <w:r w:rsidRPr="00EC3545">
              <w:t xml:space="preserve"> поселени</w:t>
            </w:r>
            <w:r w:rsidR="00666306" w:rsidRPr="00EC3545">
              <w:t>е</w:t>
            </w:r>
            <w:r w:rsidR="0028322A" w:rsidRPr="00EC3545">
              <w:t xml:space="preserve"> </w:t>
            </w:r>
            <w:r w:rsidR="00AB5DC4" w:rsidRPr="00EC3545">
              <w:t>(единиц)</w:t>
            </w:r>
          </w:p>
        </w:tc>
        <w:tc>
          <w:tcPr>
            <w:tcW w:w="2685" w:type="dxa"/>
          </w:tcPr>
          <w:p w:rsidR="007A225F" w:rsidRPr="00EC3545" w:rsidRDefault="007A225F" w:rsidP="009A773A">
            <w:pPr>
              <w:spacing w:before="120"/>
              <w:jc w:val="center"/>
            </w:pPr>
          </w:p>
        </w:tc>
      </w:tr>
      <w:tr w:rsidR="007A225F" w:rsidRPr="00EC3545" w:rsidTr="007A068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27" w:type="dxa"/>
          </w:tcPr>
          <w:p w:rsidR="007A225F" w:rsidRPr="00EC3545" w:rsidRDefault="007A225F" w:rsidP="006D4BD3">
            <w:pPr>
              <w:spacing w:before="120"/>
              <w:jc w:val="center"/>
            </w:pPr>
          </w:p>
        </w:tc>
        <w:tc>
          <w:tcPr>
            <w:tcW w:w="6820" w:type="dxa"/>
          </w:tcPr>
          <w:p w:rsidR="007A225F" w:rsidRPr="00EC3545" w:rsidRDefault="00D462B2" w:rsidP="00506818">
            <w:pPr>
              <w:spacing w:before="120"/>
              <w:jc w:val="both"/>
            </w:pPr>
            <w:r w:rsidRPr="00EC3545">
              <w:t>г</w:t>
            </w:r>
            <w:r w:rsidR="00666306" w:rsidRPr="00EC3545">
              <w:t>ородское</w:t>
            </w:r>
            <w:r w:rsidRPr="00EC3545">
              <w:t xml:space="preserve"> поселени</w:t>
            </w:r>
            <w:r w:rsidR="00666306" w:rsidRPr="00EC3545">
              <w:t>е</w:t>
            </w:r>
            <w:r w:rsidR="0028322A" w:rsidRPr="00EC3545">
              <w:t xml:space="preserve"> </w:t>
            </w:r>
            <w:r w:rsidR="00AB5DC4" w:rsidRPr="00EC3545">
              <w:t>(единиц)</w:t>
            </w:r>
          </w:p>
        </w:tc>
        <w:tc>
          <w:tcPr>
            <w:tcW w:w="2685" w:type="dxa"/>
          </w:tcPr>
          <w:p w:rsidR="007A225F" w:rsidRPr="00EC3545" w:rsidRDefault="007A225F" w:rsidP="00B77B5C">
            <w:pPr>
              <w:spacing w:before="120"/>
              <w:jc w:val="center"/>
            </w:pPr>
          </w:p>
        </w:tc>
      </w:tr>
      <w:tr w:rsidR="007A225F" w:rsidRPr="00EC3545" w:rsidTr="007A068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27" w:type="dxa"/>
          </w:tcPr>
          <w:p w:rsidR="007A225F" w:rsidRPr="00EC3545" w:rsidRDefault="007A225F" w:rsidP="006D4BD3">
            <w:pPr>
              <w:spacing w:before="120"/>
              <w:jc w:val="center"/>
            </w:pPr>
          </w:p>
        </w:tc>
        <w:tc>
          <w:tcPr>
            <w:tcW w:w="6820" w:type="dxa"/>
          </w:tcPr>
          <w:p w:rsidR="007A225F" w:rsidRPr="00EC3545" w:rsidRDefault="00666306" w:rsidP="00506818">
            <w:pPr>
              <w:spacing w:before="120"/>
            </w:pPr>
            <w:r w:rsidRPr="00EC3545">
              <w:t>муниципальный район</w:t>
            </w:r>
            <w:r w:rsidR="0028322A" w:rsidRPr="00EC3545">
              <w:t xml:space="preserve"> </w:t>
            </w:r>
            <w:r w:rsidR="00AB5DC4" w:rsidRPr="00EC3545">
              <w:t>(единиц)</w:t>
            </w:r>
          </w:p>
        </w:tc>
        <w:tc>
          <w:tcPr>
            <w:tcW w:w="2685" w:type="dxa"/>
          </w:tcPr>
          <w:p w:rsidR="007A225F" w:rsidRPr="00EC3545" w:rsidRDefault="007A225F" w:rsidP="00B77B5C">
            <w:pPr>
              <w:spacing w:before="120"/>
              <w:jc w:val="center"/>
            </w:pPr>
          </w:p>
        </w:tc>
      </w:tr>
      <w:tr w:rsidR="007A225F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F" w:rsidRPr="00EC3545" w:rsidRDefault="007A225F" w:rsidP="006D4BD3">
            <w:pPr>
              <w:spacing w:before="120"/>
              <w:jc w:val="center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F" w:rsidRPr="00EC3545" w:rsidRDefault="00666306" w:rsidP="00506818">
            <w:pPr>
              <w:spacing w:before="120"/>
            </w:pPr>
            <w:r w:rsidRPr="00EC3545">
              <w:t>городской округ</w:t>
            </w:r>
            <w:r w:rsidR="0028322A" w:rsidRPr="00EC3545">
              <w:t xml:space="preserve"> </w:t>
            </w:r>
            <w:r w:rsidR="00AB5DC4" w:rsidRPr="00EC3545">
              <w:t>(единиц)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F" w:rsidRPr="00EC3545" w:rsidRDefault="007A225F" w:rsidP="00B77B5C">
            <w:pPr>
              <w:spacing w:before="120"/>
              <w:jc w:val="center"/>
            </w:pPr>
          </w:p>
        </w:tc>
      </w:tr>
      <w:tr w:rsidR="007A225F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F" w:rsidRPr="00EC3545" w:rsidRDefault="00666306" w:rsidP="006D4BD3">
            <w:pPr>
              <w:spacing w:before="120"/>
              <w:jc w:val="center"/>
            </w:pPr>
            <w:r w:rsidRPr="00EC3545">
              <w:t>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F" w:rsidRPr="00EC3545" w:rsidRDefault="00010872" w:rsidP="009A773A">
            <w:pPr>
              <w:spacing w:before="120"/>
              <w:jc w:val="both"/>
            </w:pPr>
            <w:r w:rsidRPr="00EC3545">
              <w:t>Количество органов местного </w:t>
            </w:r>
            <w:r w:rsidR="00666306" w:rsidRPr="00EC3545">
              <w:t xml:space="preserve">самоуправления, </w:t>
            </w:r>
            <w:r w:rsidRPr="00EC3545">
              <w:t>осуществляющих </w:t>
            </w:r>
            <w:r w:rsidR="00FB7F87" w:rsidRPr="00EC3545">
              <w:t>полномочия</w:t>
            </w:r>
            <w:r w:rsidRPr="00EC3545">
              <w:t> в </w:t>
            </w:r>
            <w:r w:rsidR="00666306" w:rsidRPr="00EC3545">
              <w:t xml:space="preserve">области </w:t>
            </w:r>
            <w:r w:rsidRPr="00EC3545">
              <w:br/>
            </w:r>
            <w:r w:rsidR="00666306" w:rsidRPr="00EC3545">
              <w:t>градостроительной деятельности</w:t>
            </w:r>
            <w:r w:rsidR="00FB7F87" w:rsidRPr="00EC3545">
              <w:t>, всего</w:t>
            </w:r>
            <w:r w:rsidR="00666306" w:rsidRPr="00EC3545">
              <w:t xml:space="preserve"> </w:t>
            </w:r>
            <w:r w:rsidR="00AB5DC4" w:rsidRPr="00EC3545">
              <w:t>(единиц)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F" w:rsidRPr="00EC3545" w:rsidRDefault="007A225F" w:rsidP="00B77B5C">
            <w:pPr>
              <w:spacing w:before="120"/>
              <w:jc w:val="center"/>
            </w:pPr>
          </w:p>
        </w:tc>
      </w:tr>
      <w:tr w:rsidR="00666306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6" w:rsidRPr="00EC3545" w:rsidRDefault="00666306" w:rsidP="006D4BD3">
            <w:pPr>
              <w:spacing w:before="120"/>
              <w:jc w:val="center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6" w:rsidRPr="00EC3545" w:rsidRDefault="00666306" w:rsidP="000552CB">
            <w:pPr>
              <w:spacing w:before="120"/>
              <w:jc w:val="both"/>
            </w:pPr>
            <w:r w:rsidRPr="00EC3545">
              <w:t>в том числе: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6" w:rsidRPr="00EC3545" w:rsidRDefault="00666306" w:rsidP="00B77B5C">
            <w:pPr>
              <w:spacing w:before="120"/>
              <w:jc w:val="center"/>
            </w:pPr>
          </w:p>
        </w:tc>
      </w:tr>
      <w:tr w:rsidR="00666306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6" w:rsidRPr="00EC3545" w:rsidRDefault="00666306" w:rsidP="006D4BD3">
            <w:pPr>
              <w:spacing w:before="120"/>
              <w:jc w:val="center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6" w:rsidRPr="00EC3545" w:rsidRDefault="00666306" w:rsidP="000552CB">
            <w:pPr>
              <w:spacing w:before="120"/>
              <w:jc w:val="both"/>
            </w:pPr>
            <w:r w:rsidRPr="00EC3545">
              <w:t>в сельских поселениях</w:t>
            </w:r>
            <w:r w:rsidR="0028322A" w:rsidRPr="00EC3545">
              <w:t xml:space="preserve"> </w:t>
            </w:r>
            <w:r w:rsidR="00AB5DC4" w:rsidRPr="00EC3545">
              <w:t>(единиц)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6" w:rsidRPr="00EC3545" w:rsidRDefault="00666306" w:rsidP="00B77B5C">
            <w:pPr>
              <w:spacing w:before="120"/>
              <w:jc w:val="center"/>
            </w:pPr>
          </w:p>
        </w:tc>
      </w:tr>
      <w:tr w:rsidR="00666306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6" w:rsidRPr="00EC3545" w:rsidRDefault="00666306" w:rsidP="006D4BD3">
            <w:pPr>
              <w:spacing w:before="120"/>
              <w:jc w:val="center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6" w:rsidRPr="00EC3545" w:rsidRDefault="00666306" w:rsidP="000552CB">
            <w:pPr>
              <w:spacing w:before="120"/>
              <w:jc w:val="both"/>
            </w:pPr>
            <w:r w:rsidRPr="00EC3545">
              <w:t>в городских поселени</w:t>
            </w:r>
            <w:r w:rsidR="00FB7F87" w:rsidRPr="00EC3545">
              <w:t>ях</w:t>
            </w:r>
            <w:r w:rsidR="0028322A" w:rsidRPr="00EC3545">
              <w:t xml:space="preserve"> </w:t>
            </w:r>
            <w:r w:rsidR="00AB5DC4" w:rsidRPr="00EC3545">
              <w:t>(единиц)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6" w:rsidRPr="00EC3545" w:rsidRDefault="00666306" w:rsidP="00B77B5C">
            <w:pPr>
              <w:spacing w:before="120"/>
              <w:jc w:val="center"/>
            </w:pPr>
          </w:p>
        </w:tc>
      </w:tr>
      <w:tr w:rsidR="00666306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6" w:rsidRPr="00EC3545" w:rsidRDefault="00666306" w:rsidP="006D4BD3">
            <w:pPr>
              <w:spacing w:before="120"/>
              <w:jc w:val="center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6" w:rsidRPr="00EC3545" w:rsidRDefault="00FB7F87" w:rsidP="000552CB">
            <w:pPr>
              <w:spacing w:before="120"/>
            </w:pPr>
            <w:r w:rsidRPr="00EC3545">
              <w:t xml:space="preserve">в </w:t>
            </w:r>
            <w:r w:rsidR="00666306" w:rsidRPr="00EC3545">
              <w:t>м</w:t>
            </w:r>
            <w:r w:rsidRPr="00EC3545">
              <w:t>униципальных</w:t>
            </w:r>
            <w:r w:rsidR="00666306" w:rsidRPr="00EC3545">
              <w:t xml:space="preserve"> район</w:t>
            </w:r>
            <w:r w:rsidRPr="00EC3545">
              <w:t>ах</w:t>
            </w:r>
            <w:r w:rsidR="0028322A" w:rsidRPr="00EC3545">
              <w:t xml:space="preserve"> </w:t>
            </w:r>
            <w:r w:rsidR="00AB5DC4" w:rsidRPr="00EC3545">
              <w:t>(единиц)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6" w:rsidRPr="00EC3545" w:rsidRDefault="00666306" w:rsidP="00B77B5C">
            <w:pPr>
              <w:spacing w:before="120"/>
              <w:jc w:val="center"/>
            </w:pPr>
          </w:p>
        </w:tc>
      </w:tr>
      <w:tr w:rsidR="00666306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6" w:rsidRPr="00EC3545" w:rsidRDefault="00666306" w:rsidP="006D4BD3">
            <w:pPr>
              <w:spacing w:before="120"/>
              <w:jc w:val="center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6" w:rsidRPr="00EC3545" w:rsidRDefault="00FB7F87" w:rsidP="000552CB">
            <w:pPr>
              <w:spacing w:before="120"/>
            </w:pPr>
            <w:r w:rsidRPr="00EC3545">
              <w:t xml:space="preserve">в </w:t>
            </w:r>
            <w:r w:rsidR="00666306" w:rsidRPr="00EC3545">
              <w:t>горо</w:t>
            </w:r>
            <w:r w:rsidRPr="00EC3545">
              <w:t>дских</w:t>
            </w:r>
            <w:r w:rsidR="00666306" w:rsidRPr="00EC3545">
              <w:t xml:space="preserve"> округ</w:t>
            </w:r>
            <w:r w:rsidRPr="00EC3545">
              <w:t>ах</w:t>
            </w:r>
            <w:r w:rsidR="0028322A" w:rsidRPr="00EC3545">
              <w:t xml:space="preserve"> </w:t>
            </w:r>
            <w:r w:rsidR="00AB5DC4" w:rsidRPr="00EC3545">
              <w:t>(единиц)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06" w:rsidRPr="00EC3545" w:rsidRDefault="00666306" w:rsidP="00B77B5C">
            <w:pPr>
              <w:spacing w:before="120"/>
              <w:jc w:val="center"/>
            </w:pPr>
          </w:p>
        </w:tc>
      </w:tr>
      <w:tr w:rsidR="00C81D49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9" w:rsidRPr="00EC3545" w:rsidRDefault="00AC3014" w:rsidP="00675625">
            <w:pPr>
              <w:spacing w:before="120"/>
              <w:jc w:val="center"/>
            </w:pPr>
            <w:r w:rsidRPr="00EC3545">
              <w:t>3</w:t>
            </w:r>
            <w:r w:rsidR="00C81D49" w:rsidRPr="00EC3545">
              <w:t>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9" w:rsidRPr="00EC3545" w:rsidRDefault="00C81D49" w:rsidP="003E570C">
            <w:pPr>
              <w:spacing w:before="120"/>
              <w:jc w:val="both"/>
            </w:pPr>
            <w:r w:rsidRPr="00EC3545">
              <w:t>Количество штатных работников уполномоченного органа</w:t>
            </w:r>
            <w:r w:rsidR="00DF524D" w:rsidRPr="00EC3545">
              <w:t xml:space="preserve">, </w:t>
            </w:r>
            <w:r w:rsidRPr="00EC3545">
              <w:t>осуществляющих в рамках своих должностных обязанностей функции по контролю за соблюдением органами местного самоуправления законодательства о градостроительной деятельности</w:t>
            </w:r>
            <w:r w:rsidR="003E570C">
              <w:t>,</w:t>
            </w:r>
            <w:r w:rsidR="000C405B" w:rsidRPr="00EC3545">
              <w:t xml:space="preserve"> </w:t>
            </w:r>
            <w:r w:rsidR="003E570C">
              <w:t>всего</w:t>
            </w:r>
            <w:r w:rsidRPr="00EC3545">
              <w:t xml:space="preserve"> </w:t>
            </w:r>
            <w:r w:rsidR="00AB5DC4" w:rsidRPr="00EC3545">
              <w:t>(единиц)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9" w:rsidRPr="00EC3545" w:rsidRDefault="00C81D49" w:rsidP="00675625">
            <w:pPr>
              <w:spacing w:before="120"/>
              <w:jc w:val="center"/>
            </w:pPr>
          </w:p>
        </w:tc>
      </w:tr>
    </w:tbl>
    <w:p w:rsidR="002F3610" w:rsidRPr="00EC3545" w:rsidRDefault="002F3610" w:rsidP="00EF4D5B">
      <w:pPr>
        <w:jc w:val="both"/>
        <w:rPr>
          <w:b/>
          <w:sz w:val="28"/>
          <w:szCs w:val="28"/>
        </w:rPr>
      </w:pPr>
    </w:p>
    <w:p w:rsidR="00C0260C" w:rsidRPr="00EC3545" w:rsidRDefault="00683941" w:rsidP="00BF19A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C3545">
        <w:rPr>
          <w:b/>
          <w:sz w:val="28"/>
          <w:szCs w:val="28"/>
        </w:rPr>
        <w:t>М</w:t>
      </w:r>
      <w:r w:rsidR="000D1978" w:rsidRPr="00EC3545">
        <w:rPr>
          <w:b/>
          <w:sz w:val="28"/>
          <w:szCs w:val="28"/>
        </w:rPr>
        <w:t>ероприятия по контролю за соблюдением</w:t>
      </w:r>
      <w:r w:rsidR="00BF19A9" w:rsidRPr="00EC3545">
        <w:rPr>
          <w:b/>
          <w:sz w:val="28"/>
          <w:szCs w:val="28"/>
        </w:rPr>
        <w:t xml:space="preserve"> органами местного самоуправления</w:t>
      </w:r>
      <w:r w:rsidR="000D1978" w:rsidRPr="00EC3545">
        <w:rPr>
          <w:b/>
          <w:sz w:val="28"/>
          <w:szCs w:val="28"/>
        </w:rPr>
        <w:t xml:space="preserve"> законодательства</w:t>
      </w:r>
      <w:r w:rsidR="0008348E" w:rsidRPr="00EC3545">
        <w:rPr>
          <w:b/>
          <w:sz w:val="28"/>
          <w:szCs w:val="28"/>
        </w:rPr>
        <w:t xml:space="preserve"> Российской Федерации</w:t>
      </w:r>
      <w:r w:rsidR="000D1978" w:rsidRPr="00EC3545">
        <w:rPr>
          <w:b/>
          <w:sz w:val="28"/>
          <w:szCs w:val="28"/>
        </w:rPr>
        <w:t xml:space="preserve"> о</w:t>
      </w:r>
      <w:r w:rsidR="0008348E" w:rsidRPr="00EC3545">
        <w:rPr>
          <w:b/>
          <w:sz w:val="28"/>
          <w:szCs w:val="28"/>
        </w:rPr>
        <w:t> </w:t>
      </w:r>
      <w:r w:rsidR="000D1978" w:rsidRPr="00EC3545">
        <w:rPr>
          <w:b/>
          <w:sz w:val="28"/>
          <w:szCs w:val="28"/>
        </w:rPr>
        <w:t>градостроительной деятельности</w:t>
      </w:r>
      <w:r w:rsidR="006A4FA3" w:rsidRPr="00EC3545">
        <w:rPr>
          <w:sz w:val="28"/>
          <w:szCs w:val="28"/>
          <w:vertAlign w:val="superscript"/>
        </w:rPr>
        <w:t>2</w:t>
      </w:r>
    </w:p>
    <w:p w:rsidR="00C36C98" w:rsidRPr="00EC3545" w:rsidRDefault="00C36C98" w:rsidP="00C36C98">
      <w:pPr>
        <w:ind w:left="360"/>
        <w:jc w:val="center"/>
        <w:rPr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7"/>
        <w:gridCol w:w="5771"/>
        <w:gridCol w:w="1891"/>
        <w:gridCol w:w="1843"/>
      </w:tblGrid>
      <w:tr w:rsidR="007A0682" w:rsidRPr="00EC3545" w:rsidTr="009368CF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127" w:type="dxa"/>
            <w:vMerge w:val="restart"/>
            <w:vAlign w:val="center"/>
          </w:tcPr>
          <w:p w:rsidR="007A0682" w:rsidRPr="00EC3545" w:rsidRDefault="007A0682" w:rsidP="009368CF">
            <w:pPr>
              <w:spacing w:before="120"/>
              <w:jc w:val="center"/>
              <w:rPr>
                <w:b/>
              </w:rPr>
            </w:pPr>
            <w:r w:rsidRPr="00EC3545">
              <w:rPr>
                <w:b/>
              </w:rPr>
              <w:t>№</w:t>
            </w:r>
          </w:p>
          <w:p w:rsidR="007A0682" w:rsidRPr="00EC3545" w:rsidRDefault="007A0682" w:rsidP="009368CF">
            <w:pPr>
              <w:spacing w:after="120"/>
              <w:jc w:val="center"/>
            </w:pPr>
            <w:r w:rsidRPr="00EC3545">
              <w:rPr>
                <w:b/>
              </w:rPr>
              <w:t>п</w:t>
            </w:r>
            <w:r w:rsidRPr="00EC3545">
              <w:rPr>
                <w:b/>
                <w:lang w:val="en-US"/>
              </w:rPr>
              <w:t>/</w:t>
            </w:r>
            <w:r w:rsidRPr="00EC3545">
              <w:rPr>
                <w:b/>
              </w:rPr>
              <w:t>п</w:t>
            </w:r>
          </w:p>
        </w:tc>
        <w:tc>
          <w:tcPr>
            <w:tcW w:w="5771" w:type="dxa"/>
            <w:vMerge w:val="restart"/>
            <w:vAlign w:val="center"/>
          </w:tcPr>
          <w:p w:rsidR="007A0682" w:rsidRPr="00EC3545" w:rsidRDefault="007A0682" w:rsidP="009368CF">
            <w:pPr>
              <w:spacing w:before="120"/>
              <w:jc w:val="center"/>
              <w:rPr>
                <w:b/>
              </w:rPr>
            </w:pPr>
            <w:r w:rsidRPr="00EC3545">
              <w:rPr>
                <w:b/>
              </w:rPr>
              <w:t>Наименование</w:t>
            </w:r>
          </w:p>
          <w:p w:rsidR="007A0682" w:rsidRPr="00EC3545" w:rsidRDefault="007A0682" w:rsidP="009368CF">
            <w:pPr>
              <w:jc w:val="center"/>
            </w:pPr>
            <w:r w:rsidRPr="00EC3545">
              <w:rPr>
                <w:b/>
              </w:rPr>
              <w:t>показателей</w:t>
            </w:r>
          </w:p>
        </w:tc>
        <w:tc>
          <w:tcPr>
            <w:tcW w:w="3734" w:type="dxa"/>
            <w:gridSpan w:val="2"/>
            <w:vAlign w:val="center"/>
          </w:tcPr>
          <w:p w:rsidR="007A0682" w:rsidRPr="00EC3545" w:rsidRDefault="007A0682" w:rsidP="009368CF">
            <w:pPr>
              <w:spacing w:before="120"/>
              <w:jc w:val="center"/>
              <w:rPr>
                <w:b/>
              </w:rPr>
            </w:pPr>
            <w:r w:rsidRPr="00EC3545">
              <w:rPr>
                <w:b/>
              </w:rPr>
              <w:t>Значение</w:t>
            </w:r>
          </w:p>
          <w:p w:rsidR="007A0682" w:rsidRPr="00EC3545" w:rsidRDefault="007A0682" w:rsidP="003A31B9">
            <w:pPr>
              <w:jc w:val="center"/>
            </w:pPr>
            <w:r w:rsidRPr="00EC3545">
              <w:rPr>
                <w:b/>
              </w:rPr>
              <w:t>показателей</w:t>
            </w:r>
          </w:p>
        </w:tc>
      </w:tr>
      <w:tr w:rsidR="007A0682" w:rsidRPr="00EC3545" w:rsidTr="009368C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127" w:type="dxa"/>
            <w:vMerge/>
            <w:vAlign w:val="center"/>
          </w:tcPr>
          <w:p w:rsidR="007A0682" w:rsidRPr="00EC3545" w:rsidRDefault="007A0682" w:rsidP="009368C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771" w:type="dxa"/>
            <w:vMerge/>
            <w:vAlign w:val="center"/>
          </w:tcPr>
          <w:p w:rsidR="007A0682" w:rsidRPr="00EC3545" w:rsidRDefault="007A0682" w:rsidP="009368C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91" w:type="dxa"/>
            <w:vAlign w:val="center"/>
          </w:tcPr>
          <w:p w:rsidR="007A0682" w:rsidRPr="00EC3545" w:rsidRDefault="00EC3545" w:rsidP="003E570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C3545">
              <w:rPr>
                <w:b/>
                <w:sz w:val="20"/>
                <w:szCs w:val="20"/>
              </w:rPr>
              <w:t>нарастающим итогом по состоянию на 1 числ</w:t>
            </w:r>
            <w:r w:rsidR="003765F7">
              <w:rPr>
                <w:b/>
                <w:sz w:val="20"/>
                <w:szCs w:val="20"/>
              </w:rPr>
              <w:t>о месяца следующего за отчетным</w:t>
            </w:r>
            <w:r w:rsidRPr="00EC3545">
              <w:rPr>
                <w:b/>
                <w:sz w:val="20"/>
                <w:szCs w:val="20"/>
              </w:rPr>
              <w:t xml:space="preserve"> периодом текущего года</w:t>
            </w:r>
          </w:p>
        </w:tc>
        <w:tc>
          <w:tcPr>
            <w:tcW w:w="1843" w:type="dxa"/>
            <w:vAlign w:val="center"/>
          </w:tcPr>
          <w:p w:rsidR="007A0682" w:rsidRPr="00EC3545" w:rsidRDefault="00EC3545" w:rsidP="009368C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C3545">
              <w:rPr>
                <w:b/>
                <w:sz w:val="20"/>
                <w:szCs w:val="20"/>
              </w:rPr>
              <w:t>за отчетный период по состоянию на 1 числ</w:t>
            </w:r>
            <w:r w:rsidR="003765F7">
              <w:rPr>
                <w:b/>
                <w:sz w:val="20"/>
                <w:szCs w:val="20"/>
              </w:rPr>
              <w:t>о месяца следующего за отчетным</w:t>
            </w:r>
            <w:r w:rsidRPr="00EC3545">
              <w:rPr>
                <w:b/>
                <w:sz w:val="20"/>
                <w:szCs w:val="20"/>
              </w:rPr>
              <w:t xml:space="preserve"> периодом текущего года</w:t>
            </w:r>
          </w:p>
        </w:tc>
      </w:tr>
      <w:tr w:rsidR="007A0682" w:rsidRPr="00EC3545" w:rsidTr="007A068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27" w:type="dxa"/>
          </w:tcPr>
          <w:p w:rsidR="007A0682" w:rsidRPr="00EC3545" w:rsidRDefault="007A0682" w:rsidP="000552CB">
            <w:pPr>
              <w:spacing w:before="120"/>
              <w:jc w:val="center"/>
            </w:pPr>
            <w:r w:rsidRPr="00EC3545">
              <w:t>1.</w:t>
            </w:r>
          </w:p>
        </w:tc>
        <w:tc>
          <w:tcPr>
            <w:tcW w:w="5771" w:type="dxa"/>
          </w:tcPr>
          <w:p w:rsidR="007A0682" w:rsidRPr="00EC3545" w:rsidRDefault="007A0682" w:rsidP="002302E5">
            <w:pPr>
              <w:spacing w:before="120"/>
              <w:jc w:val="both"/>
            </w:pPr>
            <w:r w:rsidRPr="00EC3545">
              <w:t xml:space="preserve">Количество выездных проверок органов местного самоуправления, проведенных уполномоченным органом, результаты которых зафиксированы в соответствующем акте проверки </w:t>
            </w:r>
            <w:r w:rsidR="00AB5DC4" w:rsidRPr="00EC3545">
              <w:t>(единиц)</w:t>
            </w:r>
          </w:p>
        </w:tc>
        <w:tc>
          <w:tcPr>
            <w:tcW w:w="1891" w:type="dxa"/>
          </w:tcPr>
          <w:p w:rsidR="007A0682" w:rsidRPr="00EC3545" w:rsidRDefault="007A0682" w:rsidP="000552CB">
            <w:pPr>
              <w:spacing w:before="120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7A0682" w:rsidRPr="00EC3545" w:rsidRDefault="007A0682" w:rsidP="000552CB">
            <w:pPr>
              <w:spacing w:before="120"/>
              <w:jc w:val="center"/>
              <w:rPr>
                <w:highlight w:val="yellow"/>
              </w:rPr>
            </w:pPr>
          </w:p>
        </w:tc>
      </w:tr>
      <w:tr w:rsidR="007A0682" w:rsidRPr="00EC3545" w:rsidTr="007A068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27" w:type="dxa"/>
          </w:tcPr>
          <w:p w:rsidR="007A0682" w:rsidRPr="00EC3545" w:rsidRDefault="007A0682" w:rsidP="000552CB">
            <w:pPr>
              <w:spacing w:before="120"/>
              <w:jc w:val="center"/>
            </w:pPr>
            <w:r w:rsidRPr="00EC3545">
              <w:t>2.</w:t>
            </w:r>
          </w:p>
        </w:tc>
        <w:tc>
          <w:tcPr>
            <w:tcW w:w="5771" w:type="dxa"/>
          </w:tcPr>
          <w:p w:rsidR="007A0682" w:rsidRPr="00EC3545" w:rsidRDefault="007A0682" w:rsidP="000552CB">
            <w:pPr>
              <w:spacing w:before="120"/>
              <w:jc w:val="both"/>
            </w:pPr>
            <w:r w:rsidRPr="00EC3545">
              <w:t xml:space="preserve">Количество обращений заинтересованных лиц, содержащих жалобы на нарушение органами местного самоуправления законодательства о градостроительной деятельности, рассмотренных уполномоченным органом, всего </w:t>
            </w:r>
            <w:r w:rsidR="00AB5DC4" w:rsidRPr="00EC3545">
              <w:t>(единиц)</w:t>
            </w:r>
          </w:p>
        </w:tc>
        <w:tc>
          <w:tcPr>
            <w:tcW w:w="1891" w:type="dxa"/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</w:tr>
      <w:tr w:rsidR="007A0682" w:rsidRPr="00EC3545" w:rsidTr="007A068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27" w:type="dxa"/>
          </w:tcPr>
          <w:p w:rsidR="007A0682" w:rsidRPr="00EC3545" w:rsidRDefault="00EC3545" w:rsidP="000552CB">
            <w:pPr>
              <w:spacing w:before="120"/>
              <w:jc w:val="center"/>
            </w:pPr>
            <w:r w:rsidRPr="00EC3545">
              <w:t>3.</w:t>
            </w:r>
          </w:p>
        </w:tc>
        <w:tc>
          <w:tcPr>
            <w:tcW w:w="5771" w:type="dxa"/>
          </w:tcPr>
          <w:p w:rsidR="007A0682" w:rsidRPr="00EC3545" w:rsidRDefault="00DB564D" w:rsidP="00EC3545">
            <w:pPr>
              <w:spacing w:before="120"/>
              <w:jc w:val="both"/>
            </w:pPr>
            <w:r w:rsidRPr="00EC3545">
              <w:t>К</w:t>
            </w:r>
            <w:r w:rsidR="007A0682" w:rsidRPr="00EC3545">
              <w:t xml:space="preserve">оличество обращений, по которым уполномоченным органом приняты меры реагирования, предусмотренные </w:t>
            </w:r>
            <w:r w:rsidR="00D315ED" w:rsidRPr="00EC3545">
              <w:t xml:space="preserve">статьей </w:t>
            </w:r>
            <w:r w:rsidR="007A0682" w:rsidRPr="00EC3545">
              <w:t>8</w:t>
            </w:r>
            <w:r w:rsidR="00D315ED" w:rsidRPr="00EC3545">
              <w:rPr>
                <w:sz w:val="28"/>
                <w:szCs w:val="28"/>
                <w:vertAlign w:val="superscript"/>
              </w:rPr>
              <w:t>1</w:t>
            </w:r>
            <w:r w:rsidR="007A0682" w:rsidRPr="00EC3545">
              <w:rPr>
                <w:vertAlign w:val="superscript"/>
              </w:rPr>
              <w:t xml:space="preserve"> </w:t>
            </w:r>
            <w:r w:rsidR="007A0682" w:rsidRPr="00EC3545">
              <w:t xml:space="preserve">Градостроительного кодекса Российской Федерации (выездная проверка, обязательное предписание, обращение в органы прокуратуры), </w:t>
            </w:r>
            <w:r w:rsidR="00EC3545" w:rsidRPr="00EC3545">
              <w:t>всего</w:t>
            </w:r>
            <w:r w:rsidR="007A0682" w:rsidRPr="00EC3545">
              <w:t xml:space="preserve"> </w:t>
            </w:r>
            <w:r w:rsidR="00AB5DC4" w:rsidRPr="00EC3545">
              <w:t>(единиц)</w:t>
            </w:r>
          </w:p>
        </w:tc>
        <w:tc>
          <w:tcPr>
            <w:tcW w:w="1891" w:type="dxa"/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</w:tr>
      <w:tr w:rsidR="007A0682" w:rsidRPr="00EC3545" w:rsidTr="007A068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27" w:type="dxa"/>
          </w:tcPr>
          <w:p w:rsidR="007A0682" w:rsidRPr="00EC3545" w:rsidRDefault="00EC3545" w:rsidP="000552CB">
            <w:pPr>
              <w:spacing w:before="120"/>
              <w:jc w:val="center"/>
            </w:pPr>
            <w:r w:rsidRPr="00EC3545">
              <w:t>4</w:t>
            </w:r>
            <w:r w:rsidR="007A0682" w:rsidRPr="00EC3545">
              <w:t>.</w:t>
            </w:r>
          </w:p>
        </w:tc>
        <w:tc>
          <w:tcPr>
            <w:tcW w:w="5771" w:type="dxa"/>
          </w:tcPr>
          <w:p w:rsidR="007A0682" w:rsidRPr="00EC3545" w:rsidRDefault="007A0682" w:rsidP="00EC3545">
            <w:pPr>
              <w:spacing w:before="120"/>
              <w:jc w:val="both"/>
            </w:pPr>
            <w:r w:rsidRPr="00EC3545">
              <w:t xml:space="preserve">Количество поступивших в органы прокуратуры обращений заинтересованных лиц, содержащих жалобы на нарушение органами местного самоуправления законодательства о градостроительной деятельности, по которым приняты меры реагирования прокурором, </w:t>
            </w:r>
            <w:r w:rsidR="00EC3545" w:rsidRPr="00EC3545">
              <w:t xml:space="preserve">всего </w:t>
            </w:r>
            <w:r w:rsidR="0074077F" w:rsidRPr="00EC3545">
              <w:t>(единиц)</w:t>
            </w:r>
          </w:p>
        </w:tc>
        <w:tc>
          <w:tcPr>
            <w:tcW w:w="1891" w:type="dxa"/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</w:tr>
      <w:tr w:rsidR="007A0682" w:rsidRPr="00EC3545" w:rsidTr="007A068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27" w:type="dxa"/>
          </w:tcPr>
          <w:p w:rsidR="007A0682" w:rsidRPr="00EC3545" w:rsidRDefault="00EC3545" w:rsidP="000552CB">
            <w:pPr>
              <w:spacing w:before="120"/>
              <w:jc w:val="center"/>
            </w:pPr>
            <w:r w:rsidRPr="00EC3545">
              <w:t>5</w:t>
            </w:r>
            <w:r w:rsidR="007A0682" w:rsidRPr="00EC3545">
              <w:t>.</w:t>
            </w:r>
          </w:p>
        </w:tc>
        <w:tc>
          <w:tcPr>
            <w:tcW w:w="5771" w:type="dxa"/>
          </w:tcPr>
          <w:p w:rsidR="007A0682" w:rsidRPr="00EC3545" w:rsidRDefault="007A0682" w:rsidP="00EC3545">
            <w:pPr>
              <w:spacing w:before="120"/>
              <w:jc w:val="both"/>
            </w:pPr>
            <w:r w:rsidRPr="00EC3545">
              <w:t xml:space="preserve">Количество удовлетворенных судом исков заинтересованных лиц, содержащих жалобы на нарушение органами местного самоуправления законодательства о градостроительной деятельности, </w:t>
            </w:r>
            <w:r w:rsidR="00EC3545">
              <w:lastRenderedPageBreak/>
              <w:t>всего</w:t>
            </w:r>
            <w:r w:rsidRPr="00EC3545">
              <w:t xml:space="preserve"> </w:t>
            </w:r>
            <w:r w:rsidR="0074077F" w:rsidRPr="00EC3545">
              <w:t>(единиц)</w:t>
            </w:r>
          </w:p>
        </w:tc>
        <w:tc>
          <w:tcPr>
            <w:tcW w:w="1891" w:type="dxa"/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</w:tr>
      <w:tr w:rsidR="007A0682" w:rsidRPr="00EC3545" w:rsidTr="007A068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27" w:type="dxa"/>
          </w:tcPr>
          <w:p w:rsidR="007A0682" w:rsidRPr="00EC3545" w:rsidRDefault="00EC3545" w:rsidP="000552CB">
            <w:pPr>
              <w:spacing w:before="120"/>
              <w:jc w:val="center"/>
            </w:pPr>
            <w:r w:rsidRPr="00EC3545">
              <w:lastRenderedPageBreak/>
              <w:t>6</w:t>
            </w:r>
            <w:r w:rsidR="007A0682" w:rsidRPr="00EC3545">
              <w:t>.</w:t>
            </w:r>
          </w:p>
        </w:tc>
        <w:tc>
          <w:tcPr>
            <w:tcW w:w="5771" w:type="dxa"/>
          </w:tcPr>
          <w:p w:rsidR="007A0682" w:rsidRPr="00EC3545" w:rsidRDefault="007A0682" w:rsidP="00AF759B">
            <w:pPr>
              <w:spacing w:before="120" w:after="120"/>
              <w:jc w:val="both"/>
            </w:pPr>
            <w:r w:rsidRPr="00EC3545">
              <w:t xml:space="preserve">Количество </w:t>
            </w:r>
            <w:r w:rsidR="00AF759B" w:rsidRPr="00EC3545">
              <w:t>документарных</w:t>
            </w:r>
            <w:r w:rsidR="002B7DDB" w:rsidRPr="00EC3545">
              <w:t xml:space="preserve"> проверок проведенных </w:t>
            </w:r>
            <w:r w:rsidRPr="00EC3545">
              <w:t xml:space="preserve"> уполномоченным органом</w:t>
            </w:r>
            <w:r w:rsidR="002D52B4" w:rsidRPr="00EC3545">
              <w:t>,</w:t>
            </w:r>
            <w:r w:rsidRPr="00EC3545">
              <w:t xml:space="preserve"> </w:t>
            </w:r>
            <w:r w:rsidR="002D52B4" w:rsidRPr="00EC3545">
              <w:t xml:space="preserve">результаты которых зафиксированы в соответствующем акте проверки </w:t>
            </w:r>
            <w:r w:rsidR="0074077F" w:rsidRPr="00EC3545">
              <w:t>(единиц)</w:t>
            </w:r>
          </w:p>
        </w:tc>
        <w:tc>
          <w:tcPr>
            <w:tcW w:w="1891" w:type="dxa"/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</w:tr>
      <w:tr w:rsidR="007A0682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EC3545" w:rsidP="000552CB">
            <w:pPr>
              <w:spacing w:before="120"/>
              <w:jc w:val="center"/>
            </w:pPr>
            <w:r w:rsidRPr="00EC3545">
              <w:t>7</w:t>
            </w:r>
            <w:r w:rsidR="007A0682" w:rsidRPr="00EC3545">
              <w:t>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both"/>
            </w:pPr>
            <w:r w:rsidRPr="00EC3545">
              <w:t xml:space="preserve">Количество выявленных фактов несоответствия муниципальных правовых актов положениям законодательства о градостроительной деятельности, всего </w:t>
            </w:r>
            <w:r w:rsidR="0074077F" w:rsidRPr="00EC3545">
              <w:t>(единиц)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</w:tr>
      <w:tr w:rsidR="007A0682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both"/>
            </w:pPr>
            <w:r w:rsidRPr="00EC3545">
              <w:t>в том числе: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</w:tr>
      <w:tr w:rsidR="007A0682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both"/>
            </w:pPr>
            <w:r w:rsidRPr="00EC3545">
              <w:t xml:space="preserve">муниципальные правовые акты, устанавливающие или изменяющие общеобязательные правила </w:t>
            </w:r>
            <w:r w:rsidR="0074077F" w:rsidRPr="00EC3545">
              <w:t>(единиц)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</w:tr>
      <w:tr w:rsidR="007A0682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3E570C">
            <w:pPr>
              <w:spacing w:before="120"/>
              <w:jc w:val="both"/>
            </w:pPr>
            <w:r w:rsidRPr="00EC3545">
              <w:t xml:space="preserve">муниципальные правовые акты, имеющие индивидуальный характер </w:t>
            </w:r>
            <w:r w:rsidR="00DB564D" w:rsidRPr="00EC3545">
              <w:t>(единиц)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</w:tr>
      <w:tr w:rsidR="007A0682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EC3545" w:rsidP="000552CB">
            <w:pPr>
              <w:spacing w:before="120"/>
              <w:jc w:val="center"/>
            </w:pPr>
            <w:r w:rsidRPr="00EC3545">
              <w:t>8</w:t>
            </w:r>
            <w:r w:rsidR="007A0682" w:rsidRPr="00EC3545">
              <w:t>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3E570C">
            <w:pPr>
              <w:spacing w:before="120"/>
              <w:jc w:val="both"/>
            </w:pPr>
            <w:r w:rsidRPr="00EC3545">
              <w:t>Количество выданных органами местного самоуправления разрешений на строительство</w:t>
            </w:r>
            <w:r w:rsidR="003E570C">
              <w:t>, всего</w:t>
            </w:r>
            <w:r w:rsidR="0074077F" w:rsidRPr="00EC3545">
              <w:t xml:space="preserve"> (единиц)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</w:tr>
      <w:tr w:rsidR="007A0682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EC3545" w:rsidP="000552CB">
            <w:pPr>
              <w:spacing w:before="120"/>
              <w:jc w:val="center"/>
            </w:pPr>
            <w:r w:rsidRPr="00EC3545">
              <w:t>9</w:t>
            </w:r>
            <w:r w:rsidR="007A0682" w:rsidRPr="00EC3545">
              <w:t>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EC3545">
            <w:pPr>
              <w:spacing w:before="120"/>
              <w:jc w:val="both"/>
            </w:pPr>
            <w:r w:rsidRPr="00EC3545">
              <w:t>Количество выявленных фактов нарушения органами местного самоуправления установленного порядка выдачи разрешений на строительство</w:t>
            </w:r>
            <w:r w:rsidR="003E570C">
              <w:t>,</w:t>
            </w:r>
            <w:r w:rsidRPr="00EC3545">
              <w:t xml:space="preserve"> всего </w:t>
            </w:r>
            <w:r w:rsidR="0074077F" w:rsidRPr="00EC3545">
              <w:t>(единиц)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</w:tr>
      <w:tr w:rsidR="00EC3545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  <w:jc w:val="center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EC3545">
            <w:pPr>
              <w:spacing w:before="120"/>
              <w:jc w:val="both"/>
            </w:pPr>
            <w:r w:rsidRPr="00EC3545">
              <w:t>в том числе</w:t>
            </w:r>
            <w:r w:rsidRPr="00EC3545">
              <w:rPr>
                <w:lang w:val="en-US"/>
              </w:rPr>
              <w:t>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  <w:jc w:val="center"/>
            </w:pPr>
          </w:p>
        </w:tc>
      </w:tr>
      <w:tr w:rsidR="007A0682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EC3545" w:rsidP="00EC3545">
            <w:pPr>
              <w:spacing w:before="120"/>
            </w:pPr>
            <w:r>
              <w:t>н</w:t>
            </w:r>
            <w:r w:rsidR="007A0682" w:rsidRPr="00EC3545">
              <w:t xml:space="preserve">арушение установленных сроков выдачи разрешения </w:t>
            </w:r>
            <w:r w:rsidR="0074077F" w:rsidRPr="00EC3545">
              <w:t>(единиц)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</w:tr>
      <w:tr w:rsidR="007A0682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</w:pPr>
            <w:r w:rsidRPr="00EC3545">
              <w:t xml:space="preserve">неправомерный отказ в выдаче разрешения </w:t>
            </w:r>
            <w:r w:rsidR="0074077F" w:rsidRPr="00EC3545">
              <w:t>(единиц)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</w:tr>
      <w:tr w:rsidR="007A0682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3E570C">
            <w:pPr>
              <w:spacing w:before="120"/>
              <w:jc w:val="both"/>
            </w:pPr>
            <w:r w:rsidRPr="00EC3545">
              <w:t xml:space="preserve">неправомерная выдача разрешения </w:t>
            </w:r>
            <w:r w:rsidR="0074077F" w:rsidRPr="00EC3545">
              <w:t>(единиц)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0552CB">
            <w:pPr>
              <w:spacing w:before="120"/>
              <w:jc w:val="center"/>
            </w:pPr>
          </w:p>
        </w:tc>
      </w:tr>
      <w:tr w:rsidR="00EC3545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  <w:jc w:val="center"/>
            </w:pPr>
            <w:r w:rsidRPr="00EC3545">
              <w:t>10.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3E570C">
            <w:pPr>
              <w:spacing w:before="120"/>
              <w:jc w:val="both"/>
            </w:pPr>
            <w:r w:rsidRPr="00EC3545">
              <w:t>Количество выданных органами местного самоуправления разрешений на ввод объекта в эксплуатацию</w:t>
            </w:r>
            <w:r w:rsidR="003E570C">
              <w:t>, всего</w:t>
            </w:r>
            <w:r w:rsidRPr="00EC3545">
              <w:t xml:space="preserve"> (единиц)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  <w:jc w:val="center"/>
            </w:pPr>
          </w:p>
        </w:tc>
      </w:tr>
      <w:tr w:rsidR="00EC3545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  <w:jc w:val="center"/>
            </w:pPr>
            <w:r w:rsidRPr="00EC3545">
              <w:t>11.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3E570C">
            <w:pPr>
              <w:spacing w:before="120"/>
              <w:jc w:val="both"/>
            </w:pPr>
            <w:r w:rsidRPr="00EC3545">
              <w:t>Количество выявленных фактов нарушения органами местного самоуправления установленного порядка выдачи разрешений на ввод объектов в эксплуатацию</w:t>
            </w:r>
            <w:r w:rsidR="003E570C">
              <w:t>,</w:t>
            </w:r>
            <w:r w:rsidRPr="00EC3545">
              <w:t xml:space="preserve"> всего (единиц)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  <w:jc w:val="center"/>
            </w:pPr>
          </w:p>
        </w:tc>
      </w:tr>
      <w:tr w:rsidR="00EC3545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  <w:jc w:val="center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3E570C">
            <w:pPr>
              <w:spacing w:before="120"/>
              <w:jc w:val="both"/>
            </w:pPr>
            <w:r w:rsidRPr="00EC3545">
              <w:t>в том числе</w:t>
            </w:r>
            <w:r w:rsidRPr="00EC3545">
              <w:rPr>
                <w:lang w:val="en-US"/>
              </w:rPr>
              <w:t>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  <w:jc w:val="center"/>
            </w:pPr>
          </w:p>
        </w:tc>
      </w:tr>
      <w:tr w:rsidR="00EC3545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  <w:jc w:val="center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3E570C">
            <w:pPr>
              <w:spacing w:before="120"/>
              <w:jc w:val="both"/>
            </w:pPr>
            <w:r w:rsidRPr="00EC3545">
              <w:t>нарушение установленных сроков выдачи разрешения (единиц)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  <w:jc w:val="center"/>
            </w:pPr>
          </w:p>
        </w:tc>
      </w:tr>
      <w:tr w:rsidR="00EC3545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  <w:jc w:val="center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</w:pPr>
            <w:r w:rsidRPr="00EC3545">
              <w:t>неправомерный отказ в выдаче разрешения (единиц)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  <w:jc w:val="center"/>
            </w:pPr>
          </w:p>
        </w:tc>
      </w:tr>
      <w:tr w:rsidR="00EC3545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  <w:jc w:val="center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</w:pPr>
            <w:r w:rsidRPr="00EC3545">
              <w:t>неправомерная выдача разрешения (единиц)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5" w:rsidRPr="00EC3545" w:rsidRDefault="00EC3545" w:rsidP="000552CB">
            <w:pPr>
              <w:spacing w:before="120"/>
              <w:jc w:val="center"/>
            </w:pPr>
          </w:p>
        </w:tc>
      </w:tr>
      <w:tr w:rsidR="007A0682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EC3545" w:rsidP="00675625">
            <w:pPr>
              <w:spacing w:before="120"/>
              <w:jc w:val="center"/>
            </w:pPr>
            <w:r w:rsidRPr="00EC3545">
              <w:t>12</w:t>
            </w:r>
            <w:r w:rsidR="007A0682" w:rsidRPr="00EC3545">
              <w:t>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7C0120">
            <w:pPr>
              <w:spacing w:before="120"/>
              <w:jc w:val="both"/>
            </w:pPr>
            <w:r w:rsidRPr="00EC3545">
              <w:t xml:space="preserve">Количество обязательных предписаний об устранении выявленных нарушений законодательства о градостроительной деятельности, </w:t>
            </w:r>
            <w:r w:rsidRPr="00EC3545">
              <w:lastRenderedPageBreak/>
              <w:t>направленных (выданных) уполномоченным органом в адрес органов местного самоуправления</w:t>
            </w:r>
            <w:r w:rsidR="003E570C">
              <w:t>, всего</w:t>
            </w:r>
            <w:r w:rsidRPr="00EC3545">
              <w:t xml:space="preserve"> </w:t>
            </w:r>
            <w:r w:rsidR="0074077F" w:rsidRPr="00EC3545">
              <w:t>(единиц)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675625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675625">
            <w:pPr>
              <w:spacing w:before="120"/>
              <w:jc w:val="center"/>
            </w:pPr>
          </w:p>
        </w:tc>
      </w:tr>
      <w:tr w:rsidR="007A0682" w:rsidRPr="00EC3545" w:rsidTr="007A06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EC3545" w:rsidP="00675625">
            <w:pPr>
              <w:spacing w:before="120"/>
              <w:jc w:val="center"/>
            </w:pPr>
            <w:r>
              <w:lastRenderedPageBreak/>
              <w:t>13</w:t>
            </w:r>
            <w:r w:rsidR="007A0682" w:rsidRPr="00EC3545">
              <w:t>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7C0120">
            <w:pPr>
              <w:spacing w:before="120" w:after="120"/>
              <w:jc w:val="both"/>
            </w:pPr>
            <w:r w:rsidRPr="00EC3545">
              <w:t>Количество письменных обращений, направленных уполномоченным органом в органы прокуратуры в целях принятия мер по выявленным фактам нарушений законодательства о градостроительной деятельности</w:t>
            </w:r>
            <w:r w:rsidR="003E570C">
              <w:t>, всего</w:t>
            </w:r>
            <w:r w:rsidRPr="00EC3545">
              <w:t xml:space="preserve"> </w:t>
            </w:r>
            <w:r w:rsidR="0074077F" w:rsidRPr="00EC3545">
              <w:t>(единиц)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675625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2" w:rsidRPr="00EC3545" w:rsidRDefault="007A0682" w:rsidP="00675625">
            <w:pPr>
              <w:spacing w:before="120"/>
              <w:jc w:val="center"/>
            </w:pPr>
          </w:p>
        </w:tc>
      </w:tr>
    </w:tbl>
    <w:p w:rsidR="00522233" w:rsidRDefault="00522233" w:rsidP="00733B21">
      <w:pPr>
        <w:jc w:val="both"/>
        <w:rPr>
          <w:b/>
          <w:sz w:val="28"/>
          <w:szCs w:val="28"/>
        </w:rPr>
      </w:pPr>
    </w:p>
    <w:p w:rsidR="00522233" w:rsidRDefault="00522233" w:rsidP="00976195">
      <w:pPr>
        <w:ind w:firstLine="708"/>
        <w:jc w:val="both"/>
        <w:rPr>
          <w:b/>
          <w:sz w:val="28"/>
          <w:szCs w:val="28"/>
        </w:rPr>
      </w:pPr>
    </w:p>
    <w:p w:rsidR="00522233" w:rsidRPr="0008348E" w:rsidRDefault="00522233" w:rsidP="00976195">
      <w:pPr>
        <w:ind w:firstLine="708"/>
        <w:jc w:val="both"/>
        <w:rPr>
          <w:b/>
          <w:sz w:val="28"/>
          <w:szCs w:val="28"/>
        </w:rPr>
      </w:pPr>
    </w:p>
    <w:p w:rsidR="00E1505B" w:rsidRPr="009368CF" w:rsidRDefault="00E1505B" w:rsidP="00E1505B">
      <w:pPr>
        <w:ind w:right="-18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Руководитель</w:t>
      </w:r>
      <w:r>
        <w:rPr>
          <w:spacing w:val="-8"/>
          <w:sz w:val="28"/>
          <w:szCs w:val="28"/>
        </w:rPr>
        <w:tab/>
        <w:t xml:space="preserve">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 w:rsidRPr="00875002">
        <w:rPr>
          <w:spacing w:val="-8"/>
        </w:rPr>
        <w:t>_</w:t>
      </w:r>
      <w:r>
        <w:rPr>
          <w:spacing w:val="-8"/>
        </w:rPr>
        <w:t>____</w:t>
      </w:r>
      <w:r w:rsidRPr="00875002">
        <w:rPr>
          <w:spacing w:val="-8"/>
        </w:rPr>
        <w:t>_____________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    </w:t>
      </w:r>
      <w:r w:rsidRPr="00875002">
        <w:rPr>
          <w:spacing w:val="-8"/>
        </w:rPr>
        <w:t>_</w:t>
      </w:r>
      <w:r>
        <w:rPr>
          <w:spacing w:val="-8"/>
        </w:rPr>
        <w:t>__</w:t>
      </w:r>
      <w:r w:rsidRPr="00875002">
        <w:rPr>
          <w:spacing w:val="-8"/>
        </w:rPr>
        <w:t>_____________________</w:t>
      </w:r>
      <w:r w:rsidR="009368CF">
        <w:rPr>
          <w:spacing w:val="-8"/>
        </w:rPr>
        <w:t>_</w:t>
      </w:r>
    </w:p>
    <w:p w:rsidR="00E1505B" w:rsidRDefault="00E1505B" w:rsidP="00E1505B">
      <w:pPr>
        <w:rPr>
          <w:spacing w:val="-8"/>
        </w:rPr>
      </w:pP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  <w:t xml:space="preserve">          (подпись)</w:t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  <w:t>(инициалы и фамилия)</w:t>
      </w:r>
    </w:p>
    <w:p w:rsidR="00E1505B" w:rsidRDefault="00E1505B" w:rsidP="00E1505B">
      <w:pPr>
        <w:rPr>
          <w:spacing w:val="-8"/>
        </w:rPr>
      </w:pPr>
      <w:r>
        <w:rPr>
          <w:spacing w:val="-8"/>
        </w:rPr>
        <w:t>______________________</w:t>
      </w:r>
      <w:r>
        <w:rPr>
          <w:spacing w:val="-8"/>
        </w:rPr>
        <w:tab/>
      </w:r>
    </w:p>
    <w:p w:rsidR="00EF4D5B" w:rsidRPr="002D52B4" w:rsidRDefault="00E1505B" w:rsidP="002D52B4">
      <w:pPr>
        <w:ind w:left="6660" w:hanging="6660"/>
        <w:jc w:val="both"/>
        <w:rPr>
          <w:b/>
        </w:rPr>
      </w:pPr>
      <w:r w:rsidRPr="00606267">
        <w:rPr>
          <w:spacing w:val="-8"/>
        </w:rPr>
        <w:t xml:space="preserve">(дата составления </w:t>
      </w:r>
      <w:r>
        <w:rPr>
          <w:spacing w:val="-8"/>
        </w:rPr>
        <w:t>отчета</w:t>
      </w:r>
      <w:r w:rsidR="00D315ED">
        <w:rPr>
          <w:spacing w:val="-8"/>
        </w:rPr>
        <w:t>)</w:t>
      </w:r>
    </w:p>
    <w:p w:rsidR="002D52B4" w:rsidRDefault="002D52B4" w:rsidP="00EF4D5B">
      <w:pPr>
        <w:jc w:val="both"/>
        <w:rPr>
          <w:sz w:val="20"/>
          <w:szCs w:val="20"/>
        </w:rPr>
      </w:pPr>
    </w:p>
    <w:p w:rsidR="00EF4D5B" w:rsidRDefault="00EF4D5B" w:rsidP="00976195">
      <w:pPr>
        <w:ind w:firstLine="708"/>
        <w:jc w:val="both"/>
        <w:rPr>
          <w:b/>
        </w:rPr>
      </w:pPr>
    </w:p>
    <w:p w:rsidR="00733B21" w:rsidRDefault="00733B21" w:rsidP="00B631ED">
      <w:pPr>
        <w:jc w:val="both"/>
        <w:rPr>
          <w:b/>
        </w:rPr>
      </w:pPr>
    </w:p>
    <w:p w:rsidR="003A31B9" w:rsidRDefault="003A31B9" w:rsidP="00B631ED">
      <w:pPr>
        <w:jc w:val="both"/>
        <w:rPr>
          <w:b/>
        </w:rPr>
      </w:pPr>
    </w:p>
    <w:p w:rsidR="009606BB" w:rsidRPr="009368CF" w:rsidRDefault="00E1505B" w:rsidP="00976195">
      <w:pPr>
        <w:ind w:firstLine="708"/>
        <w:jc w:val="both"/>
        <w:rPr>
          <w:b/>
          <w:sz w:val="28"/>
          <w:szCs w:val="28"/>
        </w:rPr>
      </w:pPr>
      <w:r w:rsidRPr="009368CF">
        <w:rPr>
          <w:b/>
          <w:sz w:val="28"/>
          <w:szCs w:val="28"/>
        </w:rPr>
        <w:t>Примечания</w:t>
      </w:r>
      <w:r w:rsidR="00CB144F" w:rsidRPr="009368CF">
        <w:rPr>
          <w:b/>
          <w:sz w:val="28"/>
          <w:szCs w:val="28"/>
        </w:rPr>
        <w:t>:</w:t>
      </w:r>
    </w:p>
    <w:p w:rsidR="006A4FA3" w:rsidRPr="009368CF" w:rsidRDefault="005E4F75" w:rsidP="006A4FA3">
      <w:pPr>
        <w:ind w:firstLine="709"/>
        <w:jc w:val="both"/>
      </w:pPr>
      <w:r w:rsidRPr="00DD6557">
        <w:rPr>
          <w:sz w:val="22"/>
          <w:szCs w:val="22"/>
        </w:rPr>
        <w:t xml:space="preserve"> </w:t>
      </w:r>
      <w:r w:rsidR="006A4FA3">
        <w:rPr>
          <w:sz w:val="28"/>
          <w:szCs w:val="28"/>
          <w:vertAlign w:val="superscript"/>
        </w:rPr>
        <w:t xml:space="preserve">1 </w:t>
      </w:r>
      <w:r w:rsidR="006A4FA3" w:rsidRPr="009368CF">
        <w:t>Информация пред</w:t>
      </w:r>
      <w:r w:rsidR="009368CF" w:rsidRPr="009368CF">
        <w:t>о</w:t>
      </w:r>
      <w:r w:rsidR="006A4FA3" w:rsidRPr="009368CF">
        <w:t>ставляется ежеквартально за отчетный период по состоянию на</w:t>
      </w:r>
      <w:r w:rsidR="009368CF">
        <w:t> </w:t>
      </w:r>
      <w:r w:rsidR="006A4FA3" w:rsidRPr="009368CF">
        <w:t>1 чи</w:t>
      </w:r>
      <w:r w:rsidR="003E570C">
        <w:t>сло месяца</w:t>
      </w:r>
      <w:r w:rsidR="006A4FA3" w:rsidRPr="009368CF">
        <w:t xml:space="preserve"> следующего за отчетными периодом текущего года</w:t>
      </w:r>
      <w:r w:rsidR="003E570C">
        <w:t>.</w:t>
      </w:r>
    </w:p>
    <w:p w:rsidR="006A4FA3" w:rsidRPr="009368CF" w:rsidRDefault="006A4FA3" w:rsidP="006A4FA3">
      <w:pPr>
        <w:ind w:firstLine="709"/>
        <w:jc w:val="both"/>
      </w:pPr>
      <w:r w:rsidRPr="009368CF">
        <w:rPr>
          <w:vertAlign w:val="superscript"/>
        </w:rPr>
        <w:t xml:space="preserve">2 </w:t>
      </w:r>
      <w:r w:rsidRPr="009368CF">
        <w:t>Информация пред</w:t>
      </w:r>
      <w:r w:rsidR="009368CF" w:rsidRPr="009368CF">
        <w:t>о</w:t>
      </w:r>
      <w:r w:rsidRPr="009368CF">
        <w:t xml:space="preserve">ставляется ежеквартально за отчетный период по состоянию </w:t>
      </w:r>
      <w:r w:rsidR="009368CF">
        <w:br/>
      </w:r>
      <w:r w:rsidRPr="009368CF">
        <w:t>на 1 чи</w:t>
      </w:r>
      <w:r w:rsidR="003E570C">
        <w:t>сло месяца</w:t>
      </w:r>
      <w:r w:rsidRPr="009368CF">
        <w:t xml:space="preserve"> следующего за отчетными периодом текущего года и нарастающим итогом по состоянию на </w:t>
      </w:r>
      <w:r w:rsidR="003E570C">
        <w:t>1 число месяца</w:t>
      </w:r>
      <w:r w:rsidRPr="009368CF">
        <w:t xml:space="preserve"> следующего за отчетными периодом текущего года</w:t>
      </w:r>
      <w:r w:rsidR="003E570C">
        <w:t>.</w:t>
      </w:r>
    </w:p>
    <w:p w:rsidR="006A4FA3" w:rsidRPr="009368CF" w:rsidRDefault="006A4FA3" w:rsidP="006A4FA3">
      <w:pPr>
        <w:ind w:firstLine="709"/>
        <w:jc w:val="both"/>
      </w:pPr>
      <w:r w:rsidRPr="009368CF">
        <w:rPr>
          <w:vertAlign w:val="superscript"/>
        </w:rPr>
        <w:t xml:space="preserve">3 </w:t>
      </w:r>
      <w:r w:rsidRPr="009368CF">
        <w:t>Информация пред</w:t>
      </w:r>
      <w:r w:rsidR="009368CF" w:rsidRPr="009368CF">
        <w:t>о</w:t>
      </w:r>
      <w:r w:rsidRPr="009368CF">
        <w:t>ставляется ежегодно по состоянию на 1 число месяца следующего за отчетным годом.</w:t>
      </w:r>
    </w:p>
    <w:p w:rsidR="00EF4D5B" w:rsidRPr="003E570C" w:rsidRDefault="00EA1227" w:rsidP="003E570C">
      <w:pPr>
        <w:ind w:firstLine="709"/>
        <w:jc w:val="both"/>
      </w:pPr>
      <w:r w:rsidRPr="009368CF">
        <w:t>К</w:t>
      </w:r>
      <w:r w:rsidR="00CB144F" w:rsidRPr="009368CF">
        <w:t xml:space="preserve"> отчету прилагается пояснительная записка</w:t>
      </w:r>
      <w:r w:rsidR="007B1EC5" w:rsidRPr="009368CF">
        <w:t xml:space="preserve"> в текстовом виде</w:t>
      </w:r>
      <w:r w:rsidR="00CB144F" w:rsidRPr="009368CF">
        <w:t xml:space="preserve">, в которой содержится описание основных показателей деятельности </w:t>
      </w:r>
      <w:r w:rsidR="0044211B" w:rsidRPr="009368CF">
        <w:t>уполномоченного органа</w:t>
      </w:r>
      <w:r w:rsidR="00CB144F" w:rsidRPr="009368CF">
        <w:t xml:space="preserve"> </w:t>
      </w:r>
      <w:r w:rsidR="005E4F75" w:rsidRPr="009368CF">
        <w:t>в отчетном периоде</w:t>
      </w:r>
      <w:r w:rsidR="00CB144F" w:rsidRPr="009368CF">
        <w:t>,</w:t>
      </w:r>
      <w:r w:rsidR="007B1EC5" w:rsidRPr="009368CF">
        <w:t xml:space="preserve"> основных проблем</w:t>
      </w:r>
      <w:r w:rsidR="00CB144F" w:rsidRPr="009368CF">
        <w:t>,</w:t>
      </w:r>
      <w:r w:rsidR="007B1EC5" w:rsidRPr="009368CF">
        <w:t xml:space="preserve"> возникающих</w:t>
      </w:r>
      <w:r w:rsidR="00CB144F" w:rsidRPr="009368CF">
        <w:t xml:space="preserve"> в связи с реализацией </w:t>
      </w:r>
      <w:r w:rsidR="007B1EC5" w:rsidRPr="009368CF">
        <w:t xml:space="preserve">переданных полномочий в области </w:t>
      </w:r>
      <w:r w:rsidR="0044211B" w:rsidRPr="009368CF">
        <w:t>контроля за соблюдением органами местного самоуправления законодательства о</w:t>
      </w:r>
      <w:r w:rsidR="009368CF">
        <w:t> </w:t>
      </w:r>
      <w:r w:rsidR="0044211B" w:rsidRPr="009368CF">
        <w:t>градостроительной деятельности</w:t>
      </w:r>
      <w:r w:rsidR="007B1EC5" w:rsidRPr="009368CF">
        <w:t xml:space="preserve"> в субъекте Российской Федерации, предлагаемых путей решения таких проблем, иная информация об исполнении переданных полномочий.</w:t>
      </w:r>
    </w:p>
    <w:sectPr w:rsidR="00EF4D5B" w:rsidRPr="003E570C" w:rsidSect="002C1F98">
      <w:headerReference w:type="even" r:id="rId8"/>
      <w:headerReference w:type="default" r:id="rId9"/>
      <w:pgSz w:w="11906" w:h="16838"/>
      <w:pgMar w:top="1438" w:right="1106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51" w:rsidRDefault="00D30A51">
      <w:r>
        <w:separator/>
      </w:r>
    </w:p>
  </w:endnote>
  <w:endnote w:type="continuationSeparator" w:id="0">
    <w:p w:rsidR="00D30A51" w:rsidRDefault="00D30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51" w:rsidRDefault="00D30A51">
      <w:r>
        <w:separator/>
      </w:r>
    </w:p>
  </w:footnote>
  <w:footnote w:type="continuationSeparator" w:id="0">
    <w:p w:rsidR="00D30A51" w:rsidRDefault="00D30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4D" w:rsidRDefault="00DF524D" w:rsidP="00A751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524D" w:rsidRDefault="00DF52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1F3" w:rsidRDefault="00CF61F3">
    <w:pPr>
      <w:pStyle w:val="a5"/>
      <w:jc w:val="center"/>
    </w:pPr>
    <w:fldSimple w:instr=" PAGE   \* MERGEFORMAT ">
      <w:r w:rsidR="000C3B58">
        <w:rPr>
          <w:noProof/>
        </w:rPr>
        <w:t>5</w:t>
      </w:r>
    </w:fldSimple>
  </w:p>
  <w:p w:rsidR="00DF524D" w:rsidRDefault="00DF52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0462"/>
    <w:multiLevelType w:val="hybridMultilevel"/>
    <w:tmpl w:val="55284788"/>
    <w:lvl w:ilvl="0" w:tplc="8C401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414AC"/>
    <w:multiLevelType w:val="hybridMultilevel"/>
    <w:tmpl w:val="C0B22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1BE"/>
    <w:rsid w:val="00010872"/>
    <w:rsid w:val="00014FB9"/>
    <w:rsid w:val="000552CB"/>
    <w:rsid w:val="0008348E"/>
    <w:rsid w:val="000C3B58"/>
    <w:rsid w:val="000C405B"/>
    <w:rsid w:val="000D1978"/>
    <w:rsid w:val="00113B01"/>
    <w:rsid w:val="00134F40"/>
    <w:rsid w:val="0013661A"/>
    <w:rsid w:val="00144F09"/>
    <w:rsid w:val="001B1112"/>
    <w:rsid w:val="001E1AEB"/>
    <w:rsid w:val="001E4A4F"/>
    <w:rsid w:val="001F05C1"/>
    <w:rsid w:val="001F13A2"/>
    <w:rsid w:val="002302E5"/>
    <w:rsid w:val="0028322A"/>
    <w:rsid w:val="0029516B"/>
    <w:rsid w:val="00296698"/>
    <w:rsid w:val="002B7DDB"/>
    <w:rsid w:val="002C1F98"/>
    <w:rsid w:val="002C4371"/>
    <w:rsid w:val="002D52B4"/>
    <w:rsid w:val="002F3610"/>
    <w:rsid w:val="00341018"/>
    <w:rsid w:val="003765F7"/>
    <w:rsid w:val="00380266"/>
    <w:rsid w:val="003903DE"/>
    <w:rsid w:val="003A31B9"/>
    <w:rsid w:val="003B5DD3"/>
    <w:rsid w:val="003E570C"/>
    <w:rsid w:val="003F54C6"/>
    <w:rsid w:val="004046CB"/>
    <w:rsid w:val="004125BC"/>
    <w:rsid w:val="00432618"/>
    <w:rsid w:val="0044211B"/>
    <w:rsid w:val="00477AD7"/>
    <w:rsid w:val="00487E8F"/>
    <w:rsid w:val="00497685"/>
    <w:rsid w:val="00497E22"/>
    <w:rsid w:val="004A7152"/>
    <w:rsid w:val="004F12FA"/>
    <w:rsid w:val="004F58BD"/>
    <w:rsid w:val="00506818"/>
    <w:rsid w:val="00522233"/>
    <w:rsid w:val="00571698"/>
    <w:rsid w:val="005A1678"/>
    <w:rsid w:val="005B12CB"/>
    <w:rsid w:val="005D58B1"/>
    <w:rsid w:val="005E4F75"/>
    <w:rsid w:val="00647AE1"/>
    <w:rsid w:val="00666306"/>
    <w:rsid w:val="00675625"/>
    <w:rsid w:val="00683941"/>
    <w:rsid w:val="0068709F"/>
    <w:rsid w:val="00696338"/>
    <w:rsid w:val="006A4FA3"/>
    <w:rsid w:val="006C588A"/>
    <w:rsid w:val="006D4BD3"/>
    <w:rsid w:val="006E7304"/>
    <w:rsid w:val="00733B21"/>
    <w:rsid w:val="0074077F"/>
    <w:rsid w:val="0074369E"/>
    <w:rsid w:val="00766417"/>
    <w:rsid w:val="007761BE"/>
    <w:rsid w:val="007865F9"/>
    <w:rsid w:val="00796BE5"/>
    <w:rsid w:val="007A0682"/>
    <w:rsid w:val="007A225F"/>
    <w:rsid w:val="007A365D"/>
    <w:rsid w:val="007A6F3D"/>
    <w:rsid w:val="007B1EC5"/>
    <w:rsid w:val="007C0120"/>
    <w:rsid w:val="007C724C"/>
    <w:rsid w:val="007D2D45"/>
    <w:rsid w:val="007F1355"/>
    <w:rsid w:val="0080490E"/>
    <w:rsid w:val="00832EF8"/>
    <w:rsid w:val="0084769A"/>
    <w:rsid w:val="00865311"/>
    <w:rsid w:val="008839A5"/>
    <w:rsid w:val="008C05AF"/>
    <w:rsid w:val="008C31F5"/>
    <w:rsid w:val="008F3213"/>
    <w:rsid w:val="00901D26"/>
    <w:rsid w:val="009120D9"/>
    <w:rsid w:val="009368CF"/>
    <w:rsid w:val="00952C54"/>
    <w:rsid w:val="009606BB"/>
    <w:rsid w:val="00976195"/>
    <w:rsid w:val="009A2F17"/>
    <w:rsid w:val="009A773A"/>
    <w:rsid w:val="009E0F07"/>
    <w:rsid w:val="00A2424B"/>
    <w:rsid w:val="00A75156"/>
    <w:rsid w:val="00A96CFD"/>
    <w:rsid w:val="00AB5DC4"/>
    <w:rsid w:val="00AC2548"/>
    <w:rsid w:val="00AC3014"/>
    <w:rsid w:val="00AF759B"/>
    <w:rsid w:val="00B121E6"/>
    <w:rsid w:val="00B21C68"/>
    <w:rsid w:val="00B631ED"/>
    <w:rsid w:val="00B77B5C"/>
    <w:rsid w:val="00BC79F4"/>
    <w:rsid w:val="00BD2D2B"/>
    <w:rsid w:val="00BF19A9"/>
    <w:rsid w:val="00C0260C"/>
    <w:rsid w:val="00C10BD3"/>
    <w:rsid w:val="00C356CC"/>
    <w:rsid w:val="00C36C98"/>
    <w:rsid w:val="00C45CD3"/>
    <w:rsid w:val="00C46A3F"/>
    <w:rsid w:val="00C74E5A"/>
    <w:rsid w:val="00C81D49"/>
    <w:rsid w:val="00CB144F"/>
    <w:rsid w:val="00CF61F3"/>
    <w:rsid w:val="00D263CB"/>
    <w:rsid w:val="00D30A51"/>
    <w:rsid w:val="00D315ED"/>
    <w:rsid w:val="00D462B2"/>
    <w:rsid w:val="00D53F0D"/>
    <w:rsid w:val="00DB564D"/>
    <w:rsid w:val="00DC06F0"/>
    <w:rsid w:val="00DD6557"/>
    <w:rsid w:val="00DE6B08"/>
    <w:rsid w:val="00DF524D"/>
    <w:rsid w:val="00E1435B"/>
    <w:rsid w:val="00E14D83"/>
    <w:rsid w:val="00E1505B"/>
    <w:rsid w:val="00E65FCA"/>
    <w:rsid w:val="00E66A50"/>
    <w:rsid w:val="00EA1227"/>
    <w:rsid w:val="00EA3A9A"/>
    <w:rsid w:val="00EB40E9"/>
    <w:rsid w:val="00EC3545"/>
    <w:rsid w:val="00EC3EEE"/>
    <w:rsid w:val="00EF4D5B"/>
    <w:rsid w:val="00F6414F"/>
    <w:rsid w:val="00F70C68"/>
    <w:rsid w:val="00F93BB9"/>
    <w:rsid w:val="00FB5FD6"/>
    <w:rsid w:val="00FB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1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7761BE"/>
    <w:rPr>
      <w:sz w:val="20"/>
      <w:szCs w:val="20"/>
    </w:rPr>
  </w:style>
  <w:style w:type="character" w:styleId="a4">
    <w:name w:val="footnote reference"/>
    <w:basedOn w:val="a0"/>
    <w:semiHidden/>
    <w:rsid w:val="007761BE"/>
    <w:rPr>
      <w:vertAlign w:val="superscript"/>
    </w:rPr>
  </w:style>
  <w:style w:type="paragraph" w:styleId="a5">
    <w:name w:val="header"/>
    <w:basedOn w:val="a"/>
    <w:link w:val="a6"/>
    <w:uiPriority w:val="99"/>
    <w:rsid w:val="007B1E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EC5"/>
  </w:style>
  <w:style w:type="paragraph" w:styleId="a8">
    <w:name w:val="footer"/>
    <w:basedOn w:val="a"/>
    <w:rsid w:val="0097619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E4A4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120D9"/>
    <w:rPr>
      <w:rFonts w:ascii="Arial" w:hAnsi="Arial"/>
      <w:b/>
      <w:snapToGrid w:val="0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CF61F3"/>
    <w:rPr>
      <w:sz w:val="24"/>
      <w:szCs w:val="24"/>
    </w:rPr>
  </w:style>
  <w:style w:type="table" w:styleId="aa">
    <w:name w:val="Table Grid"/>
    <w:basedOn w:val="a1"/>
    <w:rsid w:val="00522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F7505-197B-4028-A6D9-EBF33479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органами государственной власти субъекта Российской Федерации полномочий в области государственной эксперт</vt:lpstr>
    </vt:vector>
  </TitlesOfParts>
  <Company>gosstroy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органами государственной власти субъекта Российской Федерации полномочий в области государственной эксперт</dc:title>
  <dc:creator>user</dc:creator>
  <cp:lastModifiedBy>Nikolay.Brezhnev</cp:lastModifiedBy>
  <cp:revision>2</cp:revision>
  <cp:lastPrinted>2014-03-12T11:52:00Z</cp:lastPrinted>
  <dcterms:created xsi:type="dcterms:W3CDTF">2014-03-19T13:40:00Z</dcterms:created>
  <dcterms:modified xsi:type="dcterms:W3CDTF">2014-03-19T13:40:00Z</dcterms:modified>
</cp:coreProperties>
</file>