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1D" w:rsidRDefault="004A5D1D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6CF" w:rsidRPr="002B66CF" w:rsidRDefault="002B66CF" w:rsidP="002B66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6CF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взаимодействия Национального объединения саморегулируемых организаций и саморегулируемой организации</w:t>
      </w:r>
      <w:r w:rsidR="00A2766D" w:rsidRPr="00A2766D">
        <w:t xml:space="preserve"> </w:t>
      </w:r>
      <w:r w:rsidR="00A2766D">
        <w:br/>
      </w:r>
      <w:r w:rsidR="00A2766D" w:rsidRPr="00A2766D">
        <w:rPr>
          <w:rFonts w:ascii="Times New Roman" w:eastAsia="Calibri" w:hAnsi="Times New Roman" w:cs="Times New Roman"/>
          <w:b/>
          <w:sz w:val="28"/>
          <w:szCs w:val="28"/>
        </w:rPr>
        <w:t xml:space="preserve">в случае исключения сведений о саморегулируемой организации </w:t>
      </w:r>
      <w:r w:rsidR="00A2766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2766D" w:rsidRPr="00A2766D">
        <w:rPr>
          <w:rFonts w:ascii="Times New Roman" w:eastAsia="Calibri" w:hAnsi="Times New Roman" w:cs="Times New Roman"/>
          <w:b/>
          <w:sz w:val="28"/>
          <w:szCs w:val="28"/>
        </w:rPr>
        <w:t>из государственного реестра саморегулируемых организаций</w:t>
      </w:r>
    </w:p>
    <w:p w:rsidR="002B66CF" w:rsidRPr="002B66CF" w:rsidRDefault="002B66CF" w:rsidP="002B66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ab/>
        <w:t>В соответствии с частью 8 статьи 55</w:t>
      </w:r>
      <w:r w:rsidRPr="002B66CF">
        <w:rPr>
          <w:rFonts w:ascii="Times New Roman" w:eastAsia="Calibri" w:hAnsi="Times New Roman" w:cs="Times New Roman"/>
          <w:sz w:val="28"/>
          <w:szCs w:val="28"/>
          <w:vertAlign w:val="superscript"/>
        </w:rPr>
        <w:t>16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2B66CF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2B66CF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2B66CF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2B66CF" w:rsidRDefault="002B66CF" w:rsidP="002B66CF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порядок взаимодействия Национального объединения саморегулируемых организаций</w:t>
      </w:r>
      <w:r w:rsidR="00A2766D">
        <w:rPr>
          <w:rFonts w:ascii="Times New Roman" w:eastAsia="Calibri" w:hAnsi="Times New Roman" w:cs="Times New Roman"/>
          <w:sz w:val="28"/>
          <w:szCs w:val="28"/>
        </w:rPr>
        <w:t xml:space="preserve"> и саморегулируемой организации</w:t>
      </w:r>
      <w:r w:rsidR="00A2766D" w:rsidRPr="00A2766D">
        <w:t xml:space="preserve"> </w:t>
      </w:r>
      <w:r w:rsidR="00A2766D" w:rsidRPr="00A2766D">
        <w:rPr>
          <w:rFonts w:ascii="Times New Roman" w:eastAsia="Calibri" w:hAnsi="Times New Roman" w:cs="Times New Roman"/>
          <w:sz w:val="28"/>
          <w:szCs w:val="28"/>
        </w:rPr>
        <w:t>в случае исключения сведений о саморегулируемой организации из государственного реестра саморегулируемых организаций</w:t>
      </w:r>
      <w:r w:rsidR="008E66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CF" w:rsidRPr="002B66CF" w:rsidRDefault="002B66CF" w:rsidP="002B66CF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4A5D1D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на заместителя Министра строительства и жилищно-коммунального хозяйства Российской Федерации Ю.У. </w:t>
      </w:r>
      <w:proofErr w:type="spellStart"/>
      <w:r w:rsidRPr="002B66CF">
        <w:rPr>
          <w:rFonts w:ascii="Times New Roman" w:eastAsia="Calibri" w:hAnsi="Times New Roman" w:cs="Times New Roman"/>
          <w:sz w:val="28"/>
          <w:szCs w:val="28"/>
        </w:rPr>
        <w:t>Рейльяна</w:t>
      </w:r>
      <w:proofErr w:type="spellEnd"/>
      <w:r w:rsidRPr="002B66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CF" w:rsidRPr="002B66CF" w:rsidRDefault="002B66CF" w:rsidP="002B66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       М.А. </w:t>
      </w:r>
      <w:proofErr w:type="spellStart"/>
      <w:r w:rsidRPr="002B66CF">
        <w:rPr>
          <w:rFonts w:ascii="Times New Roman" w:eastAsia="Calibri" w:hAnsi="Times New Roman" w:cs="Times New Roman"/>
          <w:sz w:val="28"/>
          <w:szCs w:val="28"/>
        </w:rPr>
        <w:t>Мень</w:t>
      </w:r>
      <w:proofErr w:type="spellEnd"/>
    </w:p>
    <w:p w:rsidR="002B66CF" w:rsidRPr="002B66CF" w:rsidRDefault="002B66CF" w:rsidP="002B66CF">
      <w:pPr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4A5D1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CF" w:rsidRPr="002B66CF" w:rsidRDefault="002B66CF" w:rsidP="002B66C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Порядок взаимодействия Национального объединения саморегулируемых организаций и саморегулируемой организации</w:t>
      </w:r>
      <w:r w:rsidR="00A2766D" w:rsidRPr="00A2766D">
        <w:t xml:space="preserve"> </w:t>
      </w:r>
      <w:r w:rsidR="00A2766D" w:rsidRPr="00A2766D">
        <w:rPr>
          <w:rFonts w:ascii="Times New Roman" w:eastAsia="Calibri" w:hAnsi="Times New Roman" w:cs="Times New Roman"/>
          <w:b/>
          <w:sz w:val="28"/>
          <w:szCs w:val="28"/>
        </w:rPr>
        <w:t>в случае исключения сведений о саморегулируемой организации из государственного реестра саморегулируемых организаций</w:t>
      </w:r>
    </w:p>
    <w:p w:rsidR="002B66CF" w:rsidRPr="002B66CF" w:rsidRDefault="002B66CF" w:rsidP="002B66C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6CF" w:rsidRPr="002B66CF" w:rsidRDefault="002B66CF" w:rsidP="002B66C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Порядок взаимодействия Национального объединения саморегулируемых организаций с саморегулируемой организацией</w:t>
      </w:r>
      <w:r w:rsidR="00BE276F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, являющейся членом такого Национального объединения саморегулируемых организаций, устанавливает совокупность действий Национального объединения саморегулируемых организаций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и саморегулируемой организации в случае исключения саморегулируемой организации из государственного реестра саморегулируемых организаций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с целью зачисления средств компенсационного фонда такой саморегулируемой организации на счет Национального объединения саморегулируемых организаций и передачи дел членов такой саморегулируемой организации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в Национальное объединение саморегулируемых организаций, а также устанавливает порядок выплат средств компенсационного фонда исключенной из государственного реестра саморегулируемых организаций саморегулируемой организации по заявлениям юридических лиц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и индивидуальных предпринимателей.</w:t>
      </w: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Национальное объединение саморегулируемых организаций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 даты получения уведомления органа надзора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за саморегулируемыми организациями об исключении сведений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о саморегулируемой организации из государственного реестра саморегулируемых организаций направляет запрос в такую саморегулируемую организацию о перечислении средств компенсационного фонда саморегулируемой организации и о передаче в Национальное объединение саморегулируемых организаций дел членов такой саморегулируемой организации. </w:t>
      </w: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В запросе Национального объединения саморегулируемых организаций указываются:</w:t>
      </w:r>
    </w:p>
    <w:p w:rsidR="002B66CF" w:rsidRPr="002B66CF" w:rsidRDefault="002B66CF" w:rsidP="00012B41">
      <w:pPr>
        <w:numPr>
          <w:ilvl w:val="0"/>
          <w:numId w:val="3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реквизиты банковского счета Национального объединения саморегулируемых организаций, на который зачисляются средства компенсационного фонда саморегулируемой организации, сведения о которой исключены из государственного реестра саморегулируемых организаций;</w:t>
      </w:r>
    </w:p>
    <w:p w:rsidR="002B66CF" w:rsidRPr="002B66CF" w:rsidRDefault="002B66CF" w:rsidP="00012B41">
      <w:pPr>
        <w:numPr>
          <w:ilvl w:val="0"/>
          <w:numId w:val="3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размер средств компенсационного фонда, сформированного членами саморегулируемой организации, по данным Национального объединения саморегулируемых организаций;</w:t>
      </w:r>
    </w:p>
    <w:p w:rsidR="002B66CF" w:rsidRDefault="002B66CF" w:rsidP="008E662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B66CF">
        <w:rPr>
          <w:rFonts w:ascii="Times New Roman" w:eastAsia="Calibri" w:hAnsi="Times New Roman" w:cs="Times New Roman"/>
          <w:sz w:val="28"/>
          <w:szCs w:val="28"/>
        </w:rPr>
        <w:t>Срок передачи дел в Национальное объединение саморегулируемых организаций не может составлять более чем тридцать календарных дней с даты исключения сведений о саморегулируемой организации из государственного реестра саморегулируемых организаций.</w:t>
      </w:r>
    </w:p>
    <w:p w:rsidR="00012B41" w:rsidRDefault="00012B41" w:rsidP="008E662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дел членов саморегулируемой организации, сведения о которой исключены из государственного реестра саморегулируемых организаций, осуществляется такой саморегулируемой организацией в срок, установленный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настоящем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пункте Порядка, по адресу места нахождения Национального объединения саморегулируемых организаций.</w:t>
      </w:r>
    </w:p>
    <w:p w:rsidR="009F3E69" w:rsidRPr="002B66CF" w:rsidRDefault="009F3E69" w:rsidP="00012B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Передача дел членов саморегулируемой организации, сведения о которой исключены из государственного реестра саморегулируемых организаций, осуществляется путем составления акта передачи-приемки дел членов саморегулируемой организации, подписываемого ответственными должностными лицами саморегулируемой организации и Национального объединения саморегулируемых организаций, форма которого установлена приложением № 2 к настоящему Порядку. </w:t>
      </w:r>
    </w:p>
    <w:p w:rsidR="009F3E69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69">
        <w:rPr>
          <w:rFonts w:ascii="Times New Roman" w:eastAsia="Calibri" w:hAnsi="Times New Roman" w:cs="Times New Roman"/>
          <w:sz w:val="28"/>
          <w:szCs w:val="28"/>
        </w:rPr>
        <w:t xml:space="preserve">Саморегулируемая организация в течение трех рабочих дней с даты получения запроса Национального объединения саморегулируемых организаций перечисляет </w:t>
      </w:r>
      <w:r w:rsidR="009F3E69" w:rsidRPr="009F3E69">
        <w:rPr>
          <w:rFonts w:ascii="Times New Roman" w:eastAsia="Calibri" w:hAnsi="Times New Roman" w:cs="Times New Roman"/>
          <w:sz w:val="28"/>
          <w:szCs w:val="28"/>
        </w:rPr>
        <w:t xml:space="preserve">средства компенсационного фонда на указанный </w:t>
      </w:r>
      <w:r w:rsidR="009F3E69">
        <w:rPr>
          <w:rFonts w:ascii="Times New Roman" w:eastAsia="Calibri" w:hAnsi="Times New Roman" w:cs="Times New Roman"/>
          <w:sz w:val="28"/>
          <w:szCs w:val="28"/>
        </w:rPr>
        <w:br/>
      </w:r>
      <w:r w:rsidR="009F3E69" w:rsidRPr="009F3E69">
        <w:rPr>
          <w:rFonts w:ascii="Times New Roman" w:eastAsia="Calibri" w:hAnsi="Times New Roman" w:cs="Times New Roman"/>
          <w:sz w:val="28"/>
          <w:szCs w:val="28"/>
        </w:rPr>
        <w:t xml:space="preserve">в подпункте 1 </w:t>
      </w:r>
      <w:r w:rsidR="00E045FB">
        <w:rPr>
          <w:rFonts w:ascii="Times New Roman" w:eastAsia="Calibri" w:hAnsi="Times New Roman" w:cs="Times New Roman"/>
          <w:sz w:val="28"/>
          <w:szCs w:val="28"/>
        </w:rPr>
        <w:t>пункта 3</w:t>
      </w:r>
      <w:r w:rsidR="009F3E69" w:rsidRPr="009F3E69">
        <w:rPr>
          <w:rFonts w:ascii="Times New Roman" w:eastAsia="Calibri" w:hAnsi="Times New Roman" w:cs="Times New Roman"/>
          <w:sz w:val="28"/>
          <w:szCs w:val="28"/>
        </w:rPr>
        <w:t xml:space="preserve"> банковский счет. </w:t>
      </w:r>
    </w:p>
    <w:p w:rsidR="002B66CF" w:rsidRPr="009F3E69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69">
        <w:rPr>
          <w:rFonts w:ascii="Times New Roman" w:eastAsia="Calibri" w:hAnsi="Times New Roman" w:cs="Times New Roman"/>
          <w:sz w:val="28"/>
          <w:szCs w:val="28"/>
        </w:rPr>
        <w:t xml:space="preserve">В случае, если размер средств компенсационного фонда саморегулируемой организации меньше размера средств компенсационного фонда, указанного в запросе Национального объединения саморегулируемых организаций, саморегулируемая организация, сведения о которой исключены из государственного реестра саморегулируемой организации, в срок, указанный в пункте 4 настоящего Порядка, представляет в Национальное объединение саморегулируемых организаций обоснование причин такого несоответствия размера средств компенсационного фонда саморегулируемой организации. </w:t>
      </w: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К обоснованию причин несоответствия размера средств компенсационного фонда саморегулируемой организации, саморегулируемая организация прилагает</w:t>
      </w:r>
      <w:r w:rsidR="008E6629">
        <w:rPr>
          <w:rFonts w:ascii="Times New Roman" w:eastAsia="Calibri" w:hAnsi="Times New Roman" w:cs="Times New Roman"/>
          <w:sz w:val="28"/>
          <w:szCs w:val="28"/>
        </w:rPr>
        <w:t>: заверенные саморегулируемой организацией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документов, подтверждающих несоответствие размера средств компенсационного фонда саморегулируемой организации размеру средств компенсационного фонда, указанного в запросе Национального объединения саморегулируемых организаций.</w:t>
      </w:r>
    </w:p>
    <w:p w:rsid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К обоснованию также прилагается заверенный саморегулируемой организацией расчет пропорциональности средств компенсационного фонда саморегулируемой организации в отношении каждого члена саморегулируемой организации на дату исключения сведений из государственного реестра саморегулируемых организаций</w:t>
      </w:r>
      <w:r w:rsidR="00A72758">
        <w:rPr>
          <w:rFonts w:ascii="Times New Roman" w:eastAsia="Calibri" w:hAnsi="Times New Roman" w:cs="Times New Roman"/>
          <w:sz w:val="28"/>
          <w:szCs w:val="28"/>
        </w:rPr>
        <w:t>, согласно приложению № 1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9F3E69" w:rsidRPr="002B66CF" w:rsidRDefault="009F3E69" w:rsidP="00012B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Указанный расчет используется Национальным объединением саморегулируемых организаций при перечислении зачисленных средств компенсационного фонда на счет саморегулируемой организации.</w:t>
      </w: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Расчет пропорциональности средств компенсационного фонда саморегулируемой организации в отношении каждого члена саморегулируемой организации</w:t>
      </w:r>
      <w:r w:rsidR="00A72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6CF">
        <w:rPr>
          <w:rFonts w:ascii="Times New Roman" w:eastAsia="Calibri" w:hAnsi="Times New Roman" w:cs="Times New Roman"/>
          <w:sz w:val="28"/>
          <w:szCs w:val="28"/>
        </w:rPr>
        <w:t>на дату исключения сведений из государственного реестра саморегулируемых организаций осуществляется в следующем порядке:</w:t>
      </w:r>
    </w:p>
    <w:p w:rsidR="002B66CF" w:rsidRPr="002B66CF" w:rsidRDefault="002B66CF" w:rsidP="00012B41">
      <w:pPr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 средств компенсационного фонда, рассчитанный исходя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из количества членов саморегулируемой организации на дату исключения сведений о саморегулируемой организации из государственного реестра саморегулируемых организаций делится на фактический размер компенсационного фонда саморегулируемой организации, находящегося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в саморегулируемой организации;</w:t>
      </w:r>
    </w:p>
    <w:p w:rsidR="002B66CF" w:rsidRPr="002B66CF" w:rsidRDefault="002B66CF" w:rsidP="00012B41">
      <w:pPr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размер средств компенсационного фонда, внесенного членом саморегулируемой организации, который являлся таковым на дату исключения сведений о саморегулируемой организации из государственного реестра саморегулируемых организаций, делится на полученную в подпункте 1 настоящего пункта сумму. </w:t>
      </w:r>
    </w:p>
    <w:p w:rsidR="002B66CF" w:rsidRPr="002B66CF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Национальное объединение саморегулируемых организаций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и саморегулируемая организация, сведения о которой исключены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из государственного реестра саморегулируемых организаций, не позднее тридцати календарных дней с даты поступления на расчетный счет Национального объединения саморегулируемых организаций средств компенсационного фонда саморегулируемой организации подписывают акт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о принятии Национальным объединением саморегулируемых организаций таких средств.</w:t>
      </w:r>
    </w:p>
    <w:p w:rsidR="00A72758" w:rsidRDefault="002B66CF" w:rsidP="00012B4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даты подписания акта о принятии Национальным объединением саморегулируемых организаций средств компенсационного фонда саморегулируемой организации Национальное объединение саморегулируемых организаций размещает на своем официальном сайте в информационно-телекоммуникационной сети «Интернет» информацию</w:t>
      </w:r>
      <w:r w:rsidR="00E045FB">
        <w:rPr>
          <w:rFonts w:ascii="Times New Roman" w:eastAsia="Calibri" w:hAnsi="Times New Roman" w:cs="Times New Roman"/>
          <w:sz w:val="28"/>
          <w:szCs w:val="28"/>
        </w:rPr>
        <w:t>: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5FB" w:rsidRDefault="00A72758" w:rsidP="00012B4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66CF" w:rsidRPr="00A72758">
        <w:rPr>
          <w:rFonts w:ascii="Times New Roman" w:eastAsia="Calibri" w:hAnsi="Times New Roman" w:cs="Times New Roman"/>
          <w:sz w:val="28"/>
          <w:szCs w:val="28"/>
        </w:rPr>
        <w:t>о</w:t>
      </w:r>
      <w:r w:rsidR="00E045FB">
        <w:rPr>
          <w:rFonts w:ascii="Times New Roman" w:eastAsia="Calibri" w:hAnsi="Times New Roman" w:cs="Times New Roman"/>
          <w:sz w:val="28"/>
          <w:szCs w:val="28"/>
        </w:rPr>
        <w:t xml:space="preserve"> подписании акта о принятии средств компенсационного фонда; </w:t>
      </w:r>
    </w:p>
    <w:p w:rsidR="002B66CF" w:rsidRPr="00A72758" w:rsidRDefault="00A72758" w:rsidP="00012B4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66CF" w:rsidRPr="00A72758">
        <w:rPr>
          <w:rFonts w:ascii="Times New Roman" w:eastAsia="Calibri" w:hAnsi="Times New Roman" w:cs="Times New Roman"/>
          <w:sz w:val="28"/>
          <w:szCs w:val="28"/>
        </w:rPr>
        <w:t>о размере компенсационного фонда саморегулируемой организации, полученного Национальным объединением саморегулируемых организаций;</w:t>
      </w:r>
    </w:p>
    <w:p w:rsidR="002B66CF" w:rsidRDefault="00A72758" w:rsidP="00012B4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66CF" w:rsidRPr="002B66CF">
        <w:rPr>
          <w:rFonts w:ascii="Times New Roman" w:eastAsia="Calibri" w:hAnsi="Times New Roman" w:cs="Times New Roman"/>
          <w:sz w:val="28"/>
          <w:szCs w:val="28"/>
        </w:rPr>
        <w:t>о размере средств компенсационного фо</w:t>
      </w:r>
      <w:r w:rsidR="00E045FB">
        <w:rPr>
          <w:rFonts w:ascii="Times New Roman" w:eastAsia="Calibri" w:hAnsi="Times New Roman" w:cs="Times New Roman"/>
          <w:sz w:val="28"/>
          <w:szCs w:val="28"/>
        </w:rPr>
        <w:t xml:space="preserve">нда саморегулируемой организаций; </w:t>
      </w:r>
    </w:p>
    <w:p w:rsidR="00E045FB" w:rsidRPr="002B66CF" w:rsidRDefault="00E045FB" w:rsidP="00012B4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 адресе, по которому принимаются заявления юридических лиц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индивидуальных предпринимателей о перечислении зачисленных на счет </w:t>
      </w:r>
      <w:r w:rsidRPr="002B66CF">
        <w:rPr>
          <w:rFonts w:ascii="Times New Roman" w:eastAsia="Calibri" w:hAnsi="Times New Roman" w:cs="Times New Roman"/>
          <w:sz w:val="28"/>
          <w:szCs w:val="28"/>
        </w:rPr>
        <w:t>Национального объединения саморегулируемых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 компенсационного фонда.</w:t>
      </w:r>
    </w:p>
    <w:p w:rsidR="002B66CF" w:rsidRPr="002B66CF" w:rsidRDefault="002B66CF" w:rsidP="00012B4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В заявлении юридического лица или индивидуального предпринимателя о перечислении зачисленных на счет Национального объединения саморегулируемых организаций средств компенсационного фонда</w:t>
      </w:r>
      <w:r w:rsidR="00E045FB">
        <w:rPr>
          <w:rFonts w:ascii="Times New Roman" w:eastAsia="Calibri" w:hAnsi="Times New Roman" w:cs="Times New Roman"/>
          <w:sz w:val="28"/>
          <w:szCs w:val="28"/>
        </w:rPr>
        <w:t xml:space="preserve"> (далее – заявление)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указываются:</w:t>
      </w:r>
    </w:p>
    <w:p w:rsidR="002B66CF" w:rsidRPr="002B66CF" w:rsidRDefault="002B66CF" w:rsidP="00012B41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наименование саморегулируемой организации, сведения о которой исключены из государственного реестра саморегулируемых организаций,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и членом которой являлись юридическое лицо или индивидуальный предприниматель;</w:t>
      </w:r>
    </w:p>
    <w:p w:rsidR="00E045FB" w:rsidRDefault="008E6629" w:rsidP="00012B41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045FB">
        <w:rPr>
          <w:rFonts w:ascii="Times New Roman" w:eastAsia="Calibri" w:hAnsi="Times New Roman" w:cs="Times New Roman"/>
          <w:sz w:val="28"/>
          <w:szCs w:val="28"/>
        </w:rPr>
        <w:t xml:space="preserve">азмер компенсационного фонда, внесённый членом саморегулируемой организации, сведений о которой исключены из государственного реестра саморегулируемых организаций; </w:t>
      </w:r>
    </w:p>
    <w:p w:rsidR="002B66CF" w:rsidRPr="002B66CF" w:rsidRDefault="002B66CF" w:rsidP="00012B41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lastRenderedPageBreak/>
        <w:t>реквизиты банковского счета</w:t>
      </w:r>
      <w:r w:rsidR="00E045FB">
        <w:rPr>
          <w:rFonts w:ascii="Times New Roman" w:eastAsia="Calibri" w:hAnsi="Times New Roman" w:cs="Times New Roman"/>
          <w:sz w:val="28"/>
          <w:szCs w:val="28"/>
        </w:rPr>
        <w:t xml:space="preserve"> саморегулируемой организации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45FB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на который подлежат зачислению средства компенсационного фонда;</w:t>
      </w:r>
    </w:p>
    <w:p w:rsidR="002B66CF" w:rsidRPr="002B66CF" w:rsidRDefault="002B66CF" w:rsidP="00012B41">
      <w:pPr>
        <w:numPr>
          <w:ilvl w:val="0"/>
          <w:numId w:val="5"/>
        </w:numPr>
        <w:spacing w:after="0" w:line="24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наименование саморегулируемой организации, членом которой является юридическое лицо или индивидуальный предприниматель, номер и дату выдачи свидетельства о допуске к работам, оказывающим влияние </w:t>
      </w:r>
      <w:r w:rsidR="00E045FB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на безопасность объектов капитального строительства.</w:t>
      </w:r>
    </w:p>
    <w:p w:rsidR="002B66CF" w:rsidRPr="002B66CF" w:rsidRDefault="00E045FB" w:rsidP="00012B4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в Национальное объединение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саморегулируемых организаций</w:t>
      </w:r>
      <w:r w:rsidR="003178B8">
        <w:rPr>
          <w:rFonts w:ascii="Times New Roman" w:eastAsia="Calibri" w:hAnsi="Times New Roman" w:cs="Times New Roman"/>
          <w:sz w:val="28"/>
          <w:szCs w:val="28"/>
        </w:rPr>
        <w:t>,</w:t>
      </w:r>
      <w:r w:rsidR="002B66CF" w:rsidRPr="002B6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8B8">
        <w:rPr>
          <w:rFonts w:ascii="Times New Roman" w:eastAsia="Calibri" w:hAnsi="Times New Roman" w:cs="Times New Roman"/>
          <w:sz w:val="28"/>
          <w:szCs w:val="28"/>
        </w:rPr>
        <w:t xml:space="preserve">члены саморегулируемой организации, сведения о которой исключены из государственного реестра саморегулируемых организаций, вправе подать с момента принятия их в члены другой саморегулируемой организации. </w:t>
      </w:r>
    </w:p>
    <w:p w:rsidR="003178B8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B8">
        <w:rPr>
          <w:rFonts w:ascii="Times New Roman" w:eastAsia="Calibri" w:hAnsi="Times New Roman" w:cs="Times New Roman"/>
          <w:sz w:val="28"/>
          <w:szCs w:val="28"/>
        </w:rPr>
        <w:t xml:space="preserve">Национальное объединение саморегулируемых организаций </w:t>
      </w:r>
      <w:r w:rsidR="003178B8" w:rsidRPr="003178B8">
        <w:rPr>
          <w:rFonts w:ascii="Times New Roman" w:eastAsia="Calibri" w:hAnsi="Times New Roman" w:cs="Times New Roman"/>
          <w:sz w:val="28"/>
          <w:szCs w:val="28"/>
        </w:rPr>
        <w:br/>
      </w:r>
      <w:r w:rsidRPr="003178B8">
        <w:rPr>
          <w:rFonts w:ascii="Times New Roman" w:eastAsia="Calibri" w:hAnsi="Times New Roman" w:cs="Times New Roman"/>
          <w:sz w:val="28"/>
          <w:szCs w:val="28"/>
        </w:rPr>
        <w:t xml:space="preserve">при поступлении от юридических лиц или индивидуальных предпринимателей заявлений, не позднее тридцати календарных дней с даты </w:t>
      </w:r>
      <w:r w:rsidR="00ED51D4">
        <w:rPr>
          <w:rFonts w:ascii="Times New Roman" w:eastAsia="Calibri" w:hAnsi="Times New Roman" w:cs="Times New Roman"/>
          <w:sz w:val="28"/>
          <w:szCs w:val="28"/>
        </w:rPr>
        <w:t xml:space="preserve">подписания акта, </w:t>
      </w:r>
      <w:r w:rsidR="003178B8">
        <w:rPr>
          <w:rFonts w:ascii="Times New Roman" w:eastAsia="Calibri" w:hAnsi="Times New Roman" w:cs="Times New Roman"/>
          <w:sz w:val="28"/>
          <w:szCs w:val="28"/>
        </w:rPr>
        <w:t>рассматривает их и принимает решение о перечислении средств компенсационного фонда в саморегулируемую организацию, членами которой стали индивидуальный предприниматель или юридическое лицо</w:t>
      </w:r>
      <w:r w:rsidR="009C63E1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 w:rsidR="009C63E1">
        <w:rPr>
          <w:rFonts w:ascii="Times New Roman" w:eastAsia="Calibri" w:hAnsi="Times New Roman" w:cs="Times New Roman"/>
          <w:sz w:val="28"/>
          <w:szCs w:val="28"/>
        </w:rPr>
        <w:br/>
        <w:t>об отказе в перечислении средств компенсационного фонда.</w:t>
      </w:r>
    </w:p>
    <w:p w:rsidR="002B66CF" w:rsidRPr="003178B8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B8">
        <w:rPr>
          <w:rFonts w:ascii="Times New Roman" w:eastAsia="Calibri" w:hAnsi="Times New Roman" w:cs="Times New Roman"/>
          <w:sz w:val="28"/>
          <w:szCs w:val="28"/>
        </w:rPr>
        <w:t>В решении о перечислении средств компенсационного фонда индивидуальному предпринимателю или юридическому лицу отражаются:</w:t>
      </w:r>
    </w:p>
    <w:p w:rsidR="002B66CF" w:rsidRPr="002B66CF" w:rsidRDefault="002B66CF" w:rsidP="00012B41">
      <w:pPr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наименование юридического лица или фамилия, имя, отчество индивидуального предпринимателя;</w:t>
      </w:r>
    </w:p>
    <w:p w:rsidR="002B66CF" w:rsidRPr="002B66CF" w:rsidRDefault="002B66CF" w:rsidP="00012B41">
      <w:pPr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налогоплательщика, государственный регистрационный номер;</w:t>
      </w:r>
    </w:p>
    <w:p w:rsidR="002B66CF" w:rsidRPr="002B66CF" w:rsidRDefault="002B66CF" w:rsidP="00012B41">
      <w:pPr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размер средств компенсационного фонда (внесенный в качестве взноса </w:t>
      </w:r>
      <w:r w:rsidR="009C63E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в саморегулируемую организацию или рассчитанный пропорционально </w:t>
      </w:r>
      <w:r w:rsidR="009C63E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из остатков средств компенсационного фонда), подлежащий перечислению такому лицу.</w:t>
      </w:r>
    </w:p>
    <w:p w:rsidR="002B66CF" w:rsidRPr="009C63E1" w:rsidRDefault="002B66CF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Национальное объединение саморегулируемых организаций </w:t>
      </w:r>
      <w:r w:rsidR="009C63E1">
        <w:rPr>
          <w:rFonts w:ascii="Times New Roman" w:eastAsia="Calibri" w:hAnsi="Times New Roman" w:cs="Times New Roman"/>
          <w:sz w:val="28"/>
          <w:szCs w:val="28"/>
        </w:rPr>
        <w:br/>
      </w:r>
      <w:r w:rsidRPr="002B66CF">
        <w:rPr>
          <w:rFonts w:ascii="Times New Roman" w:eastAsia="Calibri" w:hAnsi="Times New Roman" w:cs="Times New Roman"/>
          <w:sz w:val="28"/>
          <w:szCs w:val="28"/>
        </w:rPr>
        <w:t>при наличии оснований полагать, что саморегулируемой организацией нецелевым образом использовались средства компенсационного фонда саморегулируемой</w:t>
      </w:r>
      <w:r w:rsidR="00A72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организации, вправе </w:t>
      </w:r>
      <w:r w:rsidR="00A72758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A72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6CF">
        <w:rPr>
          <w:rFonts w:ascii="Times New Roman" w:eastAsia="Calibri" w:hAnsi="Times New Roman" w:cs="Times New Roman"/>
          <w:sz w:val="28"/>
          <w:szCs w:val="28"/>
        </w:rPr>
        <w:t xml:space="preserve">о направлении </w:t>
      </w:r>
      <w:r w:rsidRPr="009C63E1">
        <w:rPr>
          <w:rFonts w:ascii="Times New Roman" w:eastAsia="Calibri" w:hAnsi="Times New Roman" w:cs="Times New Roman"/>
          <w:sz w:val="28"/>
          <w:szCs w:val="28"/>
        </w:rPr>
        <w:t>обращения в соответствующие органы государственной власти о проведении проверки использования средств компенсационного фонда саморегулируемой организацией и принятии соответствующих мер реагирования.</w:t>
      </w:r>
    </w:p>
    <w:p w:rsidR="009C63E1" w:rsidRDefault="009C63E1" w:rsidP="00012B41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Основаниями для отказа в перечислении средств компенсационного фонда юридическому лицу или индивидуальному предпринимателю являются:</w:t>
      </w:r>
    </w:p>
    <w:p w:rsidR="009C63E1" w:rsidRDefault="009C63E1" w:rsidP="00012B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</w:t>
      </w:r>
      <w:r w:rsidRPr="009C63E1">
        <w:rPr>
          <w:rFonts w:ascii="Times New Roman" w:eastAsia="Calibri" w:hAnsi="Times New Roman" w:cs="Times New Roman"/>
          <w:sz w:val="28"/>
          <w:szCs w:val="28"/>
        </w:rPr>
        <w:t xml:space="preserve">тсутствие в Национальном объединении саморегулируемых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организаций средств компенсационного фонда саморегулируемой</w:t>
      </w:r>
      <w:r w:rsidRPr="009C6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организации, сведения о которой исключены из государственного реестра саморегулируемой организации;</w:t>
      </w:r>
    </w:p>
    <w:p w:rsidR="009C63E1" w:rsidRDefault="009C63E1" w:rsidP="00012B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непредставление в заявлении юридического лица или индивидуального предпринимателя информации, предусмотренной пунктом 15 настоящего Порядка. </w:t>
      </w:r>
    </w:p>
    <w:p w:rsidR="00012B41" w:rsidRDefault="009C63E1" w:rsidP="00012B4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</w:t>
      </w:r>
      <w:r w:rsidR="00A72758">
        <w:rPr>
          <w:rFonts w:ascii="Times New Roman" w:eastAsia="Calibri" w:hAnsi="Times New Roman" w:cs="Times New Roman"/>
          <w:sz w:val="28"/>
          <w:szCs w:val="28"/>
        </w:rPr>
        <w:t>.</w:t>
      </w:r>
      <w:r w:rsidR="00A72758">
        <w:rPr>
          <w:rFonts w:ascii="Times New Roman" w:eastAsia="Calibri" w:hAnsi="Times New Roman" w:cs="Times New Roman"/>
          <w:sz w:val="28"/>
          <w:szCs w:val="28"/>
        </w:rPr>
        <w:tab/>
      </w:r>
      <w:r w:rsidR="002B66CF" w:rsidRPr="002B66CF">
        <w:rPr>
          <w:rFonts w:ascii="Times New Roman" w:eastAsia="Calibri" w:hAnsi="Times New Roman" w:cs="Times New Roman"/>
          <w:sz w:val="28"/>
          <w:szCs w:val="28"/>
        </w:rPr>
        <w:t>Национальное объединение саморегулируемых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даты принятия решения о перечислении средств компенсационного фонда</w:t>
      </w:r>
      <w:r w:rsidR="00012B41">
        <w:rPr>
          <w:rFonts w:ascii="Times New Roman" w:eastAsia="Calibri" w:hAnsi="Times New Roman" w:cs="Times New Roman"/>
          <w:sz w:val="28"/>
          <w:szCs w:val="28"/>
        </w:rPr>
        <w:t xml:space="preserve"> направляет для зачисления на банковский счет саморегулируемой организации, членами которой стали индивидуальный предприниматель или юридическое лицо, средства компенсационного фонда </w:t>
      </w:r>
      <w:r w:rsidR="00012B41">
        <w:rPr>
          <w:rFonts w:ascii="Times New Roman" w:eastAsia="Calibri" w:hAnsi="Times New Roman" w:cs="Times New Roman"/>
          <w:sz w:val="28"/>
          <w:szCs w:val="28"/>
        </w:rPr>
        <w:br/>
        <w:t>и уведомляет об этом такую саморегулируемую организацию</w:t>
      </w:r>
      <w:r w:rsidR="008E66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433" w:rsidRDefault="00221433" w:rsidP="00A72758"/>
    <w:p w:rsidR="00A72758" w:rsidRDefault="00A72758" w:rsidP="00A72758"/>
    <w:p w:rsidR="00A72758" w:rsidRDefault="00A72758" w:rsidP="00A72758"/>
    <w:p w:rsidR="00A72758" w:rsidRDefault="00A72758" w:rsidP="00A72758"/>
    <w:sectPr w:rsidR="00A72758" w:rsidSect="002B66C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806"/>
    <w:multiLevelType w:val="hybridMultilevel"/>
    <w:tmpl w:val="D6E6F66C"/>
    <w:lvl w:ilvl="0" w:tplc="F900331A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863"/>
    <w:multiLevelType w:val="hybridMultilevel"/>
    <w:tmpl w:val="FDE00E94"/>
    <w:lvl w:ilvl="0" w:tplc="42EA8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DD2EFC"/>
    <w:multiLevelType w:val="hybridMultilevel"/>
    <w:tmpl w:val="25FA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4AE2"/>
    <w:multiLevelType w:val="hybridMultilevel"/>
    <w:tmpl w:val="E17CFD1C"/>
    <w:lvl w:ilvl="0" w:tplc="1388AC8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2A1A"/>
    <w:multiLevelType w:val="hybridMultilevel"/>
    <w:tmpl w:val="F1C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4AA"/>
    <w:multiLevelType w:val="hybridMultilevel"/>
    <w:tmpl w:val="29AC16B2"/>
    <w:lvl w:ilvl="0" w:tplc="98047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022F35"/>
    <w:multiLevelType w:val="hybridMultilevel"/>
    <w:tmpl w:val="FB882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EC"/>
    <w:rsid w:val="00012B41"/>
    <w:rsid w:val="00221433"/>
    <w:rsid w:val="002B66CF"/>
    <w:rsid w:val="003178B8"/>
    <w:rsid w:val="004A5D1D"/>
    <w:rsid w:val="008149EC"/>
    <w:rsid w:val="008E6629"/>
    <w:rsid w:val="009C63E1"/>
    <w:rsid w:val="009F3E69"/>
    <w:rsid w:val="00A2766D"/>
    <w:rsid w:val="00A72758"/>
    <w:rsid w:val="00BE276F"/>
    <w:rsid w:val="00E045FB"/>
    <w:rsid w:val="00E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EA1F-F803-43A6-96F2-93A5D09D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Завидовская Юлия Сергеевна</dc:creator>
  <cp:keywords/>
  <dc:description/>
  <cp:lastModifiedBy>Завидовская Юлия Сергеевна</cp:lastModifiedBy>
  <cp:revision>7</cp:revision>
  <dcterms:created xsi:type="dcterms:W3CDTF">2015-01-14T08:44:00Z</dcterms:created>
  <dcterms:modified xsi:type="dcterms:W3CDTF">2015-02-17T06:17:00Z</dcterms:modified>
</cp:coreProperties>
</file>